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CC34E" w14:textId="7F4557D7" w:rsidR="00353336" w:rsidRDefault="008E669B">
      <w:pPr>
        <w:pStyle w:val="Heading1"/>
        <w:spacing w:line="322" w:lineRule="exact"/>
        <w:ind w:left="728"/>
        <w:rPr>
          <w:u w:val="none"/>
        </w:rPr>
      </w:pPr>
      <w:r>
        <w:rPr>
          <w:u w:val="thick"/>
        </w:rPr>
        <w:t>FINANCIAL ASSISTANCE/ NDU SCHOLARSHIPS – SPRING 2022</w:t>
      </w:r>
    </w:p>
    <w:p w14:paraId="261D6453" w14:textId="77777777" w:rsidR="00353336" w:rsidRDefault="008E669B">
      <w:pPr>
        <w:ind w:left="687"/>
        <w:rPr>
          <w:b/>
        </w:rPr>
      </w:pPr>
      <w:r>
        <w:rPr>
          <w:b/>
          <w:sz w:val="28"/>
        </w:rPr>
        <w:t>(</w:t>
      </w:r>
      <w:r>
        <w:rPr>
          <w:b/>
        </w:rPr>
        <w:t>Kinship Fee Concession, Incentive Scholarship, Scholarship for Special Students)</w:t>
      </w:r>
    </w:p>
    <w:p w14:paraId="509E8796" w14:textId="3C8561BF" w:rsidR="00353336" w:rsidRDefault="008E669B">
      <w:pPr>
        <w:spacing w:before="255" w:line="360" w:lineRule="auto"/>
        <w:ind w:left="320" w:right="214"/>
        <w:jc w:val="both"/>
        <w:rPr>
          <w:sz w:val="24"/>
        </w:rPr>
      </w:pPr>
      <w:r>
        <w:rPr>
          <w:sz w:val="24"/>
        </w:rPr>
        <w:t xml:space="preserve">Financial assistance/ scholarships have been announced for the students of </w:t>
      </w:r>
      <w:r>
        <w:rPr>
          <w:b/>
          <w:sz w:val="24"/>
        </w:rPr>
        <w:t>SPRING SEMESTER 2022 only</w:t>
      </w:r>
      <w:r>
        <w:rPr>
          <w:sz w:val="24"/>
        </w:rPr>
        <w:t xml:space="preserve">. Eligible students of </w:t>
      </w:r>
      <w:r>
        <w:rPr>
          <w:b/>
          <w:sz w:val="24"/>
        </w:rPr>
        <w:t xml:space="preserve">BS </w:t>
      </w:r>
      <w:r>
        <w:rPr>
          <w:sz w:val="24"/>
        </w:rPr>
        <w:t xml:space="preserve">and </w:t>
      </w:r>
      <w:r>
        <w:rPr>
          <w:b/>
          <w:sz w:val="24"/>
        </w:rPr>
        <w:t xml:space="preserve">MPhil Programs (FIRST Sem Only) </w:t>
      </w:r>
      <w:r>
        <w:rPr>
          <w:sz w:val="24"/>
        </w:rPr>
        <w:t>can apply for the fol:-</w:t>
      </w:r>
    </w:p>
    <w:p w14:paraId="6CC4719C" w14:textId="77777777" w:rsidR="00353336" w:rsidRDefault="008E669B">
      <w:pPr>
        <w:pStyle w:val="ListParagraph"/>
        <w:numPr>
          <w:ilvl w:val="0"/>
          <w:numId w:val="4"/>
        </w:numPr>
        <w:tabs>
          <w:tab w:val="left" w:pos="1581"/>
        </w:tabs>
        <w:spacing w:line="275" w:lineRule="exact"/>
        <w:ind w:hanging="810"/>
        <w:jc w:val="both"/>
        <w:rPr>
          <w:sz w:val="24"/>
        </w:rPr>
      </w:pPr>
      <w:r>
        <w:rPr>
          <w:sz w:val="24"/>
        </w:rPr>
        <w:t>Kinship Fee</w:t>
      </w:r>
      <w:r>
        <w:rPr>
          <w:spacing w:val="-1"/>
          <w:sz w:val="24"/>
        </w:rPr>
        <w:t xml:space="preserve"> </w:t>
      </w:r>
      <w:r>
        <w:rPr>
          <w:sz w:val="24"/>
        </w:rPr>
        <w:t>Concession</w:t>
      </w:r>
    </w:p>
    <w:p w14:paraId="474771FF" w14:textId="77777777" w:rsidR="00353336" w:rsidRDefault="008E669B">
      <w:pPr>
        <w:pStyle w:val="ListParagraph"/>
        <w:numPr>
          <w:ilvl w:val="0"/>
          <w:numId w:val="4"/>
        </w:numPr>
        <w:tabs>
          <w:tab w:val="left" w:pos="1581"/>
        </w:tabs>
        <w:spacing w:before="139"/>
        <w:ind w:hanging="810"/>
        <w:jc w:val="both"/>
        <w:rPr>
          <w:sz w:val="24"/>
        </w:rPr>
      </w:pPr>
      <w:r>
        <w:rPr>
          <w:sz w:val="24"/>
        </w:rPr>
        <w:t>Incentive Scholarship at the time of</w:t>
      </w:r>
      <w:r>
        <w:rPr>
          <w:spacing w:val="-6"/>
          <w:sz w:val="24"/>
        </w:rPr>
        <w:t xml:space="preserve"> </w:t>
      </w:r>
      <w:r>
        <w:rPr>
          <w:sz w:val="24"/>
        </w:rPr>
        <w:t>Admission</w:t>
      </w:r>
    </w:p>
    <w:p w14:paraId="1AED1516" w14:textId="77777777" w:rsidR="00353336" w:rsidRDefault="008E669B">
      <w:pPr>
        <w:pStyle w:val="ListParagraph"/>
        <w:numPr>
          <w:ilvl w:val="0"/>
          <w:numId w:val="4"/>
        </w:numPr>
        <w:tabs>
          <w:tab w:val="left" w:pos="1581"/>
        </w:tabs>
        <w:spacing w:before="137"/>
        <w:ind w:hanging="810"/>
        <w:jc w:val="both"/>
        <w:rPr>
          <w:sz w:val="24"/>
        </w:rPr>
      </w:pPr>
      <w:r>
        <w:rPr>
          <w:sz w:val="24"/>
        </w:rPr>
        <w:t>Scholarship for Special</w:t>
      </w:r>
      <w:r>
        <w:rPr>
          <w:spacing w:val="-8"/>
          <w:sz w:val="24"/>
        </w:rPr>
        <w:t xml:space="preserve"> </w:t>
      </w:r>
      <w:r>
        <w:rPr>
          <w:sz w:val="24"/>
        </w:rPr>
        <w:t>Students</w:t>
      </w:r>
    </w:p>
    <w:p w14:paraId="144EB17B" w14:textId="77777777" w:rsidR="00353336" w:rsidRDefault="008E669B">
      <w:pPr>
        <w:spacing w:before="140"/>
        <w:ind w:left="320"/>
        <w:jc w:val="both"/>
        <w:rPr>
          <w:b/>
          <w:sz w:val="24"/>
        </w:rPr>
      </w:pPr>
      <w:r>
        <w:rPr>
          <w:b/>
          <w:sz w:val="24"/>
          <w:u w:val="thick"/>
        </w:rPr>
        <w:t>ELIGIBILITY CRITERIA:</w:t>
      </w:r>
    </w:p>
    <w:p w14:paraId="29FB6FE9" w14:textId="77777777" w:rsidR="00353336" w:rsidRDefault="00353336">
      <w:pPr>
        <w:pStyle w:val="BodyText"/>
        <w:spacing w:after="1"/>
        <w:rPr>
          <w:b/>
          <w:sz w:val="1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3"/>
        <w:gridCol w:w="4818"/>
        <w:gridCol w:w="3181"/>
      </w:tblGrid>
      <w:tr w:rsidR="00353336" w14:paraId="7D935467" w14:textId="77777777">
        <w:trPr>
          <w:trHeight w:val="760"/>
        </w:trPr>
        <w:tc>
          <w:tcPr>
            <w:tcW w:w="1683" w:type="dxa"/>
          </w:tcPr>
          <w:p w14:paraId="2E010846" w14:textId="77777777" w:rsidR="00353336" w:rsidRDefault="00353336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78A73BF8" w14:textId="77777777" w:rsidR="00353336" w:rsidRDefault="008E669B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4818" w:type="dxa"/>
          </w:tcPr>
          <w:p w14:paraId="42B4916E" w14:textId="77777777" w:rsidR="00353336" w:rsidRDefault="00353336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243BF803" w14:textId="77777777" w:rsidR="00353336" w:rsidRDefault="008E669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3181" w:type="dxa"/>
          </w:tcPr>
          <w:p w14:paraId="2BA656C5" w14:textId="77777777" w:rsidR="00353336" w:rsidRDefault="008E669B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Documents Req</w:t>
            </w:r>
          </w:p>
          <w:p w14:paraId="275B8894" w14:textId="77777777" w:rsidR="00353336" w:rsidRDefault="008E669B">
            <w:pPr>
              <w:pStyle w:val="TableParagraph"/>
              <w:spacing w:before="6" w:line="252" w:lineRule="exact"/>
              <w:ind w:left="107" w:right="269"/>
              <w:rPr>
                <w:b/>
              </w:rPr>
            </w:pPr>
            <w:r>
              <w:rPr>
                <w:b/>
              </w:rPr>
              <w:t>(must be attached with the form)</w:t>
            </w:r>
          </w:p>
        </w:tc>
      </w:tr>
      <w:tr w:rsidR="00353336" w14:paraId="67EE332E" w14:textId="77777777">
        <w:trPr>
          <w:trHeight w:val="1576"/>
        </w:trPr>
        <w:tc>
          <w:tcPr>
            <w:tcW w:w="1683" w:type="dxa"/>
          </w:tcPr>
          <w:p w14:paraId="1819EDEE" w14:textId="77777777" w:rsidR="00353336" w:rsidRDefault="00353336">
            <w:pPr>
              <w:pStyle w:val="TableParagraph"/>
              <w:ind w:left="0"/>
              <w:rPr>
                <w:b/>
                <w:sz w:val="24"/>
              </w:rPr>
            </w:pPr>
          </w:p>
          <w:p w14:paraId="35C97657" w14:textId="77777777" w:rsidR="00353336" w:rsidRDefault="00353336">
            <w:pPr>
              <w:pStyle w:val="TableParagraph"/>
              <w:spacing w:before="1"/>
              <w:ind w:left="0"/>
              <w:rPr>
                <w:b/>
              </w:rPr>
            </w:pPr>
          </w:p>
          <w:p w14:paraId="0CCDA7E6" w14:textId="77777777" w:rsidR="00353336" w:rsidRDefault="008E669B">
            <w:pPr>
              <w:pStyle w:val="TableParagraph"/>
              <w:ind w:left="247" w:right="159"/>
              <w:rPr>
                <w:b/>
              </w:rPr>
            </w:pPr>
            <w:r>
              <w:rPr>
                <w:b/>
              </w:rPr>
              <w:t>Kinship Fee Concession</w:t>
            </w:r>
          </w:p>
        </w:tc>
        <w:tc>
          <w:tcPr>
            <w:tcW w:w="4818" w:type="dxa"/>
          </w:tcPr>
          <w:p w14:paraId="48AED030" w14:textId="77777777" w:rsidR="00353336" w:rsidRDefault="00353336" w:rsidP="008E669B">
            <w:pPr>
              <w:pStyle w:val="TableParagraph"/>
              <w:spacing w:before="2"/>
              <w:ind w:left="0"/>
              <w:jc w:val="both"/>
              <w:rPr>
                <w:b/>
                <w:sz w:val="35"/>
              </w:rPr>
            </w:pPr>
          </w:p>
          <w:p w14:paraId="75758CAA" w14:textId="77777777" w:rsidR="00353336" w:rsidRDefault="008E669B" w:rsidP="008E669B">
            <w:pPr>
              <w:pStyle w:val="TableParagraph"/>
              <w:spacing w:before="1"/>
              <w:ind w:left="395" w:right="528"/>
              <w:jc w:val="both"/>
            </w:pPr>
            <w:r>
              <w:t>50% concession in tuition fee should be granted to the Brother/Sister if both are studying in the university at a time.</w:t>
            </w:r>
          </w:p>
        </w:tc>
        <w:tc>
          <w:tcPr>
            <w:tcW w:w="3181" w:type="dxa"/>
          </w:tcPr>
          <w:p w14:paraId="39A23DAF" w14:textId="77777777" w:rsidR="00353336" w:rsidRDefault="008E669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65" w:lineRule="exact"/>
              <w:ind w:hanging="361"/>
            </w:pPr>
            <w:r>
              <w:t>Applicant</w:t>
            </w:r>
            <w:r>
              <w:rPr>
                <w:spacing w:val="1"/>
              </w:rPr>
              <w:t xml:space="preserve"> </w:t>
            </w:r>
            <w:r>
              <w:t>CNIC</w:t>
            </w:r>
          </w:p>
          <w:p w14:paraId="20253A05" w14:textId="77777777" w:rsidR="00353336" w:rsidRDefault="008E669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Brother/Sister</w:t>
            </w:r>
            <w:r>
              <w:rPr>
                <w:spacing w:val="-6"/>
              </w:rPr>
              <w:t xml:space="preserve"> </w:t>
            </w:r>
            <w:r>
              <w:t>CNIC</w:t>
            </w:r>
          </w:p>
          <w:p w14:paraId="4F2F8451" w14:textId="77777777" w:rsidR="00353336" w:rsidRDefault="008E669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2" w:line="237" w:lineRule="auto"/>
              <w:ind w:right="458"/>
            </w:pPr>
            <w:r>
              <w:rPr>
                <w:spacing w:val="-1"/>
              </w:rPr>
              <w:t xml:space="preserve">Parents/Guardian’s </w:t>
            </w:r>
            <w:r>
              <w:t>CNIC</w:t>
            </w:r>
          </w:p>
          <w:p w14:paraId="6CF40199" w14:textId="77777777" w:rsidR="00353336" w:rsidRDefault="008E669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20" w:line="252" w:lineRule="exact"/>
              <w:ind w:right="334"/>
            </w:pPr>
            <w:r>
              <w:t xml:space="preserve">Copy of Fee </w:t>
            </w:r>
            <w:r>
              <w:rPr>
                <w:spacing w:val="-3"/>
              </w:rPr>
              <w:t xml:space="preserve">Challan </w:t>
            </w:r>
            <w:r>
              <w:t>of applicant and</w:t>
            </w:r>
            <w:r>
              <w:rPr>
                <w:spacing w:val="-2"/>
              </w:rPr>
              <w:t xml:space="preserve"> </w:t>
            </w:r>
            <w:r>
              <w:t>kin</w:t>
            </w:r>
          </w:p>
        </w:tc>
      </w:tr>
      <w:tr w:rsidR="00353336" w14:paraId="144376A0" w14:textId="77777777">
        <w:trPr>
          <w:trHeight w:val="2068"/>
        </w:trPr>
        <w:tc>
          <w:tcPr>
            <w:tcW w:w="1683" w:type="dxa"/>
          </w:tcPr>
          <w:p w14:paraId="382E5B6E" w14:textId="77777777" w:rsidR="00353336" w:rsidRDefault="00353336">
            <w:pPr>
              <w:pStyle w:val="TableParagraph"/>
              <w:ind w:left="0"/>
              <w:rPr>
                <w:b/>
                <w:sz w:val="24"/>
              </w:rPr>
            </w:pPr>
          </w:p>
          <w:p w14:paraId="65765E21" w14:textId="77777777" w:rsidR="00353336" w:rsidRDefault="00353336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090609A8" w14:textId="77777777" w:rsidR="00353336" w:rsidRDefault="008E669B">
            <w:pPr>
              <w:pStyle w:val="TableParagraph"/>
              <w:ind w:left="185" w:right="117" w:firstLine="1"/>
              <w:jc w:val="center"/>
              <w:rPr>
                <w:b/>
              </w:rPr>
            </w:pPr>
            <w:r>
              <w:rPr>
                <w:b/>
              </w:rPr>
              <w:t>Incentive Scholarship at the time of Admission</w:t>
            </w:r>
          </w:p>
        </w:tc>
        <w:tc>
          <w:tcPr>
            <w:tcW w:w="4818" w:type="dxa"/>
          </w:tcPr>
          <w:p w14:paraId="47AD3A90" w14:textId="77777777" w:rsidR="00353336" w:rsidRDefault="008E669B" w:rsidP="008E669B">
            <w:pPr>
              <w:pStyle w:val="TableParagraph"/>
              <w:ind w:left="395" w:right="288"/>
              <w:jc w:val="both"/>
            </w:pPr>
            <w:r>
              <w:t>Position holders in the last degrees obtained at other recognized universities shall be considered for award. The amount of scholarship shall be equal to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50</w:t>
            </w:r>
          </w:p>
          <w:p w14:paraId="5BAC798E" w14:textId="77777777" w:rsidR="00353336" w:rsidRDefault="008E669B" w:rsidP="008E669B">
            <w:pPr>
              <w:pStyle w:val="TableParagraph"/>
              <w:spacing w:line="251" w:lineRule="exact"/>
              <w:ind w:left="395"/>
              <w:jc w:val="both"/>
            </w:pPr>
            <w:r>
              <w:t>% of 1st semester fee</w:t>
            </w:r>
          </w:p>
          <w:p w14:paraId="02C03539" w14:textId="77777777" w:rsidR="00353336" w:rsidRDefault="008E669B" w:rsidP="008E669B">
            <w:pPr>
              <w:pStyle w:val="TableParagraph"/>
              <w:ind w:left="395" w:right="334"/>
              <w:jc w:val="both"/>
              <w:rPr>
                <w:b/>
                <w:sz w:val="24"/>
              </w:rPr>
            </w:pPr>
            <w:r>
              <w:rPr>
                <w:b/>
              </w:rPr>
              <w:t xml:space="preserve">NOTE: One scholarship shall be offered in each dept </w:t>
            </w:r>
            <w:r>
              <w:rPr>
                <w:b/>
                <w:color w:val="00AF50"/>
                <w:sz w:val="24"/>
              </w:rPr>
              <w:t>ON FIRST COME</w:t>
            </w:r>
          </w:p>
          <w:p w14:paraId="22C6901E" w14:textId="77777777" w:rsidR="00353336" w:rsidRDefault="008E669B" w:rsidP="008E669B">
            <w:pPr>
              <w:pStyle w:val="TableParagraph"/>
              <w:spacing w:line="260" w:lineRule="exact"/>
              <w:ind w:left="395"/>
              <w:jc w:val="both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FIRST SERVE BASIS.</w:t>
            </w:r>
          </w:p>
        </w:tc>
        <w:tc>
          <w:tcPr>
            <w:tcW w:w="3181" w:type="dxa"/>
          </w:tcPr>
          <w:p w14:paraId="3693A286" w14:textId="77777777" w:rsidR="00353336" w:rsidRDefault="008E669B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17" w:line="269" w:lineRule="exact"/>
              <w:ind w:hanging="361"/>
            </w:pPr>
            <w:r>
              <w:t>CNIC</w:t>
            </w:r>
          </w:p>
          <w:p w14:paraId="58CEAE11" w14:textId="77777777" w:rsidR="00353336" w:rsidRDefault="008E669B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2" w:line="237" w:lineRule="auto"/>
              <w:ind w:right="713"/>
            </w:pPr>
            <w:r>
              <w:t xml:space="preserve">Transcript of </w:t>
            </w:r>
            <w:r>
              <w:rPr>
                <w:spacing w:val="-5"/>
              </w:rPr>
              <w:t xml:space="preserve">last </w:t>
            </w:r>
            <w:r>
              <w:t>degree</w:t>
            </w:r>
          </w:p>
          <w:p w14:paraId="0BF8B5A5" w14:textId="77777777" w:rsidR="00353336" w:rsidRDefault="008E669B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3" w:line="237" w:lineRule="auto"/>
              <w:ind w:right="1133"/>
            </w:pPr>
            <w:r>
              <w:t xml:space="preserve">Merit/ </w:t>
            </w:r>
            <w:r>
              <w:rPr>
                <w:spacing w:val="-5"/>
              </w:rPr>
              <w:t xml:space="preserve">Medal </w:t>
            </w:r>
            <w:r>
              <w:t>Certificate</w:t>
            </w:r>
          </w:p>
          <w:p w14:paraId="5F5D2AE5" w14:textId="77777777" w:rsidR="00353336" w:rsidRDefault="008E669B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139"/>
            </w:pPr>
            <w:r>
              <w:t xml:space="preserve">Copy of Fee Chalan </w:t>
            </w:r>
            <w:r>
              <w:rPr>
                <w:spacing w:val="-9"/>
              </w:rPr>
              <w:t xml:space="preserve">of </w:t>
            </w:r>
            <w:r>
              <w:t>1st Sem</w:t>
            </w:r>
          </w:p>
        </w:tc>
      </w:tr>
      <w:tr w:rsidR="00353336" w14:paraId="01D39202" w14:textId="77777777">
        <w:trPr>
          <w:trHeight w:val="1058"/>
        </w:trPr>
        <w:tc>
          <w:tcPr>
            <w:tcW w:w="1683" w:type="dxa"/>
          </w:tcPr>
          <w:p w14:paraId="7B2A8D05" w14:textId="77777777" w:rsidR="00353336" w:rsidRDefault="008E669B">
            <w:pPr>
              <w:pStyle w:val="TableParagraph"/>
              <w:spacing w:before="146"/>
              <w:ind w:left="240" w:right="168"/>
              <w:jc w:val="center"/>
              <w:rPr>
                <w:b/>
              </w:rPr>
            </w:pPr>
            <w:r>
              <w:rPr>
                <w:b/>
              </w:rPr>
              <w:t>Scholarship for Special Students</w:t>
            </w:r>
          </w:p>
        </w:tc>
        <w:tc>
          <w:tcPr>
            <w:tcW w:w="4818" w:type="dxa"/>
          </w:tcPr>
          <w:p w14:paraId="2A710229" w14:textId="77777777" w:rsidR="00353336" w:rsidRDefault="008E669B" w:rsidP="008E669B">
            <w:pPr>
              <w:pStyle w:val="TableParagraph"/>
              <w:spacing w:before="148"/>
              <w:ind w:left="395" w:right="481"/>
              <w:jc w:val="both"/>
            </w:pPr>
            <w:r>
              <w:t>A handicapped/ special student shall be given 50 % tuition fee waiver subject to production of medical certificate.</w:t>
            </w:r>
          </w:p>
        </w:tc>
        <w:tc>
          <w:tcPr>
            <w:tcW w:w="3181" w:type="dxa"/>
          </w:tcPr>
          <w:p w14:paraId="4C6CB6C9" w14:textId="77777777" w:rsidR="00353336" w:rsidRDefault="008E669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67" w:lineRule="exact"/>
              <w:ind w:hanging="361"/>
            </w:pPr>
            <w:r>
              <w:t>Applicant</w:t>
            </w:r>
            <w:r>
              <w:rPr>
                <w:spacing w:val="1"/>
              </w:rPr>
              <w:t xml:space="preserve"> </w:t>
            </w:r>
            <w:r>
              <w:t>CNIC</w:t>
            </w:r>
          </w:p>
          <w:p w14:paraId="01AD1956" w14:textId="77777777" w:rsidR="00353336" w:rsidRDefault="008E669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458"/>
            </w:pPr>
            <w:r>
              <w:rPr>
                <w:spacing w:val="-1"/>
              </w:rPr>
              <w:t xml:space="preserve">Parents/Guardian’s </w:t>
            </w:r>
            <w:r>
              <w:t>CNIC</w:t>
            </w:r>
          </w:p>
          <w:p w14:paraId="7CFCC60B" w14:textId="77777777" w:rsidR="00353336" w:rsidRDefault="008E669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50" w:lineRule="exact"/>
              <w:ind w:hanging="361"/>
            </w:pPr>
            <w:r>
              <w:t>Medical</w:t>
            </w:r>
            <w:r>
              <w:rPr>
                <w:spacing w:val="-2"/>
              </w:rPr>
              <w:t xml:space="preserve"> </w:t>
            </w:r>
            <w:r>
              <w:t>Certificate</w:t>
            </w:r>
          </w:p>
          <w:p w14:paraId="68B1A353" w14:textId="1A7D7874" w:rsidR="008E669B" w:rsidRDefault="008E669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50" w:lineRule="exact"/>
              <w:ind w:hanging="361"/>
            </w:pPr>
            <w:r>
              <w:t>Copy of Fee Challan of 1</w:t>
            </w:r>
            <w:r w:rsidRPr="008E669B">
              <w:rPr>
                <w:vertAlign w:val="superscript"/>
              </w:rPr>
              <w:t>st</w:t>
            </w:r>
            <w:r>
              <w:t xml:space="preserve"> Sem</w:t>
            </w:r>
          </w:p>
        </w:tc>
      </w:tr>
    </w:tbl>
    <w:p w14:paraId="2C94FB98" w14:textId="77777777" w:rsidR="00353336" w:rsidRDefault="00353336">
      <w:pPr>
        <w:pStyle w:val="BodyText"/>
        <w:spacing w:before="8"/>
        <w:rPr>
          <w:b/>
          <w:sz w:val="35"/>
        </w:rPr>
      </w:pPr>
    </w:p>
    <w:p w14:paraId="6A84B7C8" w14:textId="4B4725CD" w:rsidR="00353336" w:rsidRDefault="00EC164F">
      <w:pPr>
        <w:pStyle w:val="BodyText"/>
        <w:spacing w:line="360" w:lineRule="auto"/>
        <w:ind w:left="320" w:right="213"/>
        <w:jc w:val="both"/>
        <w:rPr>
          <w:b/>
        </w:rPr>
      </w:pPr>
      <w:r>
        <w:pict w14:anchorId="0F80BB85">
          <v:rect id="_x0000_s1026" style="position:absolute;left:0;text-align:left;margin-left:1in;margin-top:54pt;width:158.3pt;height:1.2pt;z-index:-251658752;mso-position-horizontal-relative:page" fillcolor="red" stroked="f">
            <w10:wrap anchorx="page"/>
          </v:rect>
        </w:pict>
      </w:r>
      <w:r w:rsidR="008E669B">
        <w:t xml:space="preserve">Complete application form along with supporting documents mentioned above, duly signed by the respective HoD  may  be  submitted/  forwarded  to  Student Facilitation Center- PR&amp;SA  by  </w:t>
      </w:r>
      <w:r w:rsidR="008E772D">
        <w:rPr>
          <w:b/>
          <w:color w:val="FF0000"/>
        </w:rPr>
        <w:t>1</w:t>
      </w:r>
      <w:r w:rsidR="008E772D" w:rsidRPr="008E772D">
        <w:rPr>
          <w:b/>
          <w:color w:val="FF0000"/>
          <w:vertAlign w:val="superscript"/>
        </w:rPr>
        <w:t>st</w:t>
      </w:r>
      <w:r w:rsidR="008E772D">
        <w:rPr>
          <w:b/>
          <w:color w:val="FF0000"/>
        </w:rPr>
        <w:t xml:space="preserve"> March</w:t>
      </w:r>
      <w:r w:rsidR="008E669B">
        <w:rPr>
          <w:b/>
          <w:color w:val="FF0000"/>
        </w:rPr>
        <w:t>, 202</w:t>
      </w:r>
      <w:r>
        <w:rPr>
          <w:b/>
          <w:color w:val="FF0000"/>
        </w:rPr>
        <w:t>2</w:t>
      </w:r>
      <w:r w:rsidR="008E669B">
        <w:rPr>
          <w:b/>
          <w:color w:val="FF0000"/>
          <w:spacing w:val="-2"/>
        </w:rPr>
        <w:t xml:space="preserve"> </w:t>
      </w:r>
      <w:r w:rsidR="008E669B">
        <w:rPr>
          <w:b/>
          <w:color w:val="FF0000"/>
        </w:rPr>
        <w:t>(T</w:t>
      </w:r>
      <w:r w:rsidR="00A21F37">
        <w:rPr>
          <w:b/>
          <w:color w:val="FF0000"/>
        </w:rPr>
        <w:t>ues</w:t>
      </w:r>
      <w:r w:rsidR="008E669B">
        <w:rPr>
          <w:b/>
          <w:color w:val="FF0000"/>
        </w:rPr>
        <w:t>day)</w:t>
      </w:r>
    </w:p>
    <w:p w14:paraId="008B6208" w14:textId="77777777" w:rsidR="00353336" w:rsidRDefault="00353336">
      <w:pPr>
        <w:pStyle w:val="BodyText"/>
        <w:rPr>
          <w:b/>
          <w:sz w:val="28"/>
        </w:rPr>
      </w:pPr>
    </w:p>
    <w:p w14:paraId="7E3C6F5F" w14:textId="77777777" w:rsidR="00353336" w:rsidRDefault="008E669B">
      <w:pPr>
        <w:pStyle w:val="Heading1"/>
        <w:spacing w:before="91"/>
        <w:rPr>
          <w:u w:val="none"/>
        </w:rPr>
      </w:pPr>
      <w:r>
        <w:rPr>
          <w:color w:val="FF0000"/>
          <w:u w:val="none"/>
        </w:rPr>
        <w:t>NO APPLICATION SHALL BE ENTERTAINED AFTER DUE DATE.</w:t>
      </w:r>
    </w:p>
    <w:p w14:paraId="6F897EA1" w14:textId="77777777" w:rsidR="00353336" w:rsidRDefault="00353336">
      <w:pPr>
        <w:pStyle w:val="BodyText"/>
        <w:spacing w:before="8"/>
        <w:rPr>
          <w:b/>
          <w:sz w:val="38"/>
        </w:rPr>
      </w:pPr>
    </w:p>
    <w:p w14:paraId="08CBDA42" w14:textId="20847017" w:rsidR="00353336" w:rsidRPr="008E669B" w:rsidRDefault="008E669B" w:rsidP="008E669B">
      <w:pPr>
        <w:spacing w:before="1"/>
        <w:ind w:left="320"/>
        <w:jc w:val="center"/>
        <w:rPr>
          <w:b/>
          <w:iCs/>
          <w:sz w:val="24"/>
        </w:rPr>
      </w:pPr>
      <w:r w:rsidRPr="008E669B">
        <w:rPr>
          <w:b/>
          <w:iCs/>
          <w:sz w:val="24"/>
        </w:rPr>
        <w:t>For Any query/ info, please contact SFC-PRSA .</w:t>
      </w:r>
    </w:p>
    <w:sectPr w:rsidR="00353336" w:rsidRPr="008E669B">
      <w:type w:val="continuous"/>
      <w:pgSz w:w="12240" w:h="15840"/>
      <w:pgMar w:top="1360" w:right="12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36740"/>
    <w:multiLevelType w:val="hybridMultilevel"/>
    <w:tmpl w:val="893426EC"/>
    <w:lvl w:ilvl="0" w:tplc="AA36578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FA07400">
      <w:numFmt w:val="bullet"/>
      <w:lvlText w:val="•"/>
      <w:lvlJc w:val="left"/>
      <w:pPr>
        <w:ind w:left="1055" w:hanging="360"/>
      </w:pPr>
      <w:rPr>
        <w:rFonts w:hint="default"/>
        <w:lang w:val="en-US" w:eastAsia="en-US" w:bidi="ar-SA"/>
      </w:rPr>
    </w:lvl>
    <w:lvl w:ilvl="2" w:tplc="BF86054A">
      <w:numFmt w:val="bullet"/>
      <w:lvlText w:val="•"/>
      <w:lvlJc w:val="left"/>
      <w:pPr>
        <w:ind w:left="1290" w:hanging="360"/>
      </w:pPr>
      <w:rPr>
        <w:rFonts w:hint="default"/>
        <w:lang w:val="en-US" w:eastAsia="en-US" w:bidi="ar-SA"/>
      </w:rPr>
    </w:lvl>
    <w:lvl w:ilvl="3" w:tplc="594AF102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4" w:tplc="871822DC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5" w:tplc="D8A265AA">
      <w:numFmt w:val="bullet"/>
      <w:lvlText w:val="•"/>
      <w:lvlJc w:val="left"/>
      <w:pPr>
        <w:ind w:left="1995" w:hanging="360"/>
      </w:pPr>
      <w:rPr>
        <w:rFonts w:hint="default"/>
        <w:lang w:val="en-US" w:eastAsia="en-US" w:bidi="ar-SA"/>
      </w:rPr>
    </w:lvl>
    <w:lvl w:ilvl="6" w:tplc="A492F09A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CE5676EC">
      <w:numFmt w:val="bullet"/>
      <w:lvlText w:val="•"/>
      <w:lvlJc w:val="left"/>
      <w:pPr>
        <w:ind w:left="2465" w:hanging="360"/>
      </w:pPr>
      <w:rPr>
        <w:rFonts w:hint="default"/>
        <w:lang w:val="en-US" w:eastAsia="en-US" w:bidi="ar-SA"/>
      </w:rPr>
    </w:lvl>
    <w:lvl w:ilvl="8" w:tplc="AF3038AC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521186C"/>
    <w:multiLevelType w:val="hybridMultilevel"/>
    <w:tmpl w:val="2C2E319E"/>
    <w:lvl w:ilvl="0" w:tplc="F0D479CE">
      <w:start w:val="1"/>
      <w:numFmt w:val="lowerLetter"/>
      <w:lvlText w:val="%1."/>
      <w:lvlJc w:val="left"/>
      <w:pPr>
        <w:ind w:left="1580" w:hanging="809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ar-SA"/>
      </w:rPr>
    </w:lvl>
    <w:lvl w:ilvl="1" w:tplc="73363C9E">
      <w:numFmt w:val="bullet"/>
      <w:lvlText w:val="•"/>
      <w:lvlJc w:val="left"/>
      <w:pPr>
        <w:ind w:left="2412" w:hanging="809"/>
      </w:pPr>
      <w:rPr>
        <w:rFonts w:hint="default"/>
        <w:lang w:val="en-US" w:eastAsia="en-US" w:bidi="ar-SA"/>
      </w:rPr>
    </w:lvl>
    <w:lvl w:ilvl="2" w:tplc="F6B871F2">
      <w:numFmt w:val="bullet"/>
      <w:lvlText w:val="•"/>
      <w:lvlJc w:val="left"/>
      <w:pPr>
        <w:ind w:left="3244" w:hanging="809"/>
      </w:pPr>
      <w:rPr>
        <w:rFonts w:hint="default"/>
        <w:lang w:val="en-US" w:eastAsia="en-US" w:bidi="ar-SA"/>
      </w:rPr>
    </w:lvl>
    <w:lvl w:ilvl="3" w:tplc="AD8C8218">
      <w:numFmt w:val="bullet"/>
      <w:lvlText w:val="•"/>
      <w:lvlJc w:val="left"/>
      <w:pPr>
        <w:ind w:left="4076" w:hanging="809"/>
      </w:pPr>
      <w:rPr>
        <w:rFonts w:hint="default"/>
        <w:lang w:val="en-US" w:eastAsia="en-US" w:bidi="ar-SA"/>
      </w:rPr>
    </w:lvl>
    <w:lvl w:ilvl="4" w:tplc="464E8C08">
      <w:numFmt w:val="bullet"/>
      <w:lvlText w:val="•"/>
      <w:lvlJc w:val="left"/>
      <w:pPr>
        <w:ind w:left="4908" w:hanging="809"/>
      </w:pPr>
      <w:rPr>
        <w:rFonts w:hint="default"/>
        <w:lang w:val="en-US" w:eastAsia="en-US" w:bidi="ar-SA"/>
      </w:rPr>
    </w:lvl>
    <w:lvl w:ilvl="5" w:tplc="93F25658">
      <w:numFmt w:val="bullet"/>
      <w:lvlText w:val="•"/>
      <w:lvlJc w:val="left"/>
      <w:pPr>
        <w:ind w:left="5740" w:hanging="809"/>
      </w:pPr>
      <w:rPr>
        <w:rFonts w:hint="default"/>
        <w:lang w:val="en-US" w:eastAsia="en-US" w:bidi="ar-SA"/>
      </w:rPr>
    </w:lvl>
    <w:lvl w:ilvl="6" w:tplc="CBB6A2A8">
      <w:numFmt w:val="bullet"/>
      <w:lvlText w:val="•"/>
      <w:lvlJc w:val="left"/>
      <w:pPr>
        <w:ind w:left="6572" w:hanging="809"/>
      </w:pPr>
      <w:rPr>
        <w:rFonts w:hint="default"/>
        <w:lang w:val="en-US" w:eastAsia="en-US" w:bidi="ar-SA"/>
      </w:rPr>
    </w:lvl>
    <w:lvl w:ilvl="7" w:tplc="A398A7C4">
      <w:numFmt w:val="bullet"/>
      <w:lvlText w:val="•"/>
      <w:lvlJc w:val="left"/>
      <w:pPr>
        <w:ind w:left="7404" w:hanging="809"/>
      </w:pPr>
      <w:rPr>
        <w:rFonts w:hint="default"/>
        <w:lang w:val="en-US" w:eastAsia="en-US" w:bidi="ar-SA"/>
      </w:rPr>
    </w:lvl>
    <w:lvl w:ilvl="8" w:tplc="93B622CC">
      <w:numFmt w:val="bullet"/>
      <w:lvlText w:val="•"/>
      <w:lvlJc w:val="left"/>
      <w:pPr>
        <w:ind w:left="8236" w:hanging="809"/>
      </w:pPr>
      <w:rPr>
        <w:rFonts w:hint="default"/>
        <w:lang w:val="en-US" w:eastAsia="en-US" w:bidi="ar-SA"/>
      </w:rPr>
    </w:lvl>
  </w:abstractNum>
  <w:abstractNum w:abstractNumId="2" w15:restartNumberingAfterBreak="0">
    <w:nsid w:val="54713948"/>
    <w:multiLevelType w:val="hybridMultilevel"/>
    <w:tmpl w:val="8566012A"/>
    <w:lvl w:ilvl="0" w:tplc="0242F1B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8AAEDC8">
      <w:numFmt w:val="bullet"/>
      <w:lvlText w:val="•"/>
      <w:lvlJc w:val="left"/>
      <w:pPr>
        <w:ind w:left="1055" w:hanging="360"/>
      </w:pPr>
      <w:rPr>
        <w:rFonts w:hint="default"/>
        <w:lang w:val="en-US" w:eastAsia="en-US" w:bidi="ar-SA"/>
      </w:rPr>
    </w:lvl>
    <w:lvl w:ilvl="2" w:tplc="AD8ED664">
      <w:numFmt w:val="bullet"/>
      <w:lvlText w:val="•"/>
      <w:lvlJc w:val="left"/>
      <w:pPr>
        <w:ind w:left="1290" w:hanging="360"/>
      </w:pPr>
      <w:rPr>
        <w:rFonts w:hint="default"/>
        <w:lang w:val="en-US" w:eastAsia="en-US" w:bidi="ar-SA"/>
      </w:rPr>
    </w:lvl>
    <w:lvl w:ilvl="3" w:tplc="6EC04A34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4" w:tplc="39E2E622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5" w:tplc="2E504234">
      <w:numFmt w:val="bullet"/>
      <w:lvlText w:val="•"/>
      <w:lvlJc w:val="left"/>
      <w:pPr>
        <w:ind w:left="1995" w:hanging="360"/>
      </w:pPr>
      <w:rPr>
        <w:rFonts w:hint="default"/>
        <w:lang w:val="en-US" w:eastAsia="en-US" w:bidi="ar-SA"/>
      </w:rPr>
    </w:lvl>
    <w:lvl w:ilvl="6" w:tplc="4828B954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4E1634C8">
      <w:numFmt w:val="bullet"/>
      <w:lvlText w:val="•"/>
      <w:lvlJc w:val="left"/>
      <w:pPr>
        <w:ind w:left="2465" w:hanging="360"/>
      </w:pPr>
      <w:rPr>
        <w:rFonts w:hint="default"/>
        <w:lang w:val="en-US" w:eastAsia="en-US" w:bidi="ar-SA"/>
      </w:rPr>
    </w:lvl>
    <w:lvl w:ilvl="8" w:tplc="2E6C5754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F7D1237"/>
    <w:multiLevelType w:val="hybridMultilevel"/>
    <w:tmpl w:val="E146E4BA"/>
    <w:lvl w:ilvl="0" w:tplc="5B6220F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D8CB306">
      <w:numFmt w:val="bullet"/>
      <w:lvlText w:val="•"/>
      <w:lvlJc w:val="left"/>
      <w:pPr>
        <w:ind w:left="1055" w:hanging="360"/>
      </w:pPr>
      <w:rPr>
        <w:rFonts w:hint="default"/>
        <w:lang w:val="en-US" w:eastAsia="en-US" w:bidi="ar-SA"/>
      </w:rPr>
    </w:lvl>
    <w:lvl w:ilvl="2" w:tplc="629C64F0">
      <w:numFmt w:val="bullet"/>
      <w:lvlText w:val="•"/>
      <w:lvlJc w:val="left"/>
      <w:pPr>
        <w:ind w:left="1290" w:hanging="360"/>
      </w:pPr>
      <w:rPr>
        <w:rFonts w:hint="default"/>
        <w:lang w:val="en-US" w:eastAsia="en-US" w:bidi="ar-SA"/>
      </w:rPr>
    </w:lvl>
    <w:lvl w:ilvl="3" w:tplc="D93A0248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4" w:tplc="E8DA74B4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5" w:tplc="A6603C40">
      <w:numFmt w:val="bullet"/>
      <w:lvlText w:val="•"/>
      <w:lvlJc w:val="left"/>
      <w:pPr>
        <w:ind w:left="1995" w:hanging="360"/>
      </w:pPr>
      <w:rPr>
        <w:rFonts w:hint="default"/>
        <w:lang w:val="en-US" w:eastAsia="en-US" w:bidi="ar-SA"/>
      </w:rPr>
    </w:lvl>
    <w:lvl w:ilvl="6" w:tplc="EE84ED80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ar-SA"/>
      </w:rPr>
    </w:lvl>
    <w:lvl w:ilvl="7" w:tplc="CE9A7204">
      <w:numFmt w:val="bullet"/>
      <w:lvlText w:val="•"/>
      <w:lvlJc w:val="left"/>
      <w:pPr>
        <w:ind w:left="2465" w:hanging="360"/>
      </w:pPr>
      <w:rPr>
        <w:rFonts w:hint="default"/>
        <w:lang w:val="en-US" w:eastAsia="en-US" w:bidi="ar-SA"/>
      </w:rPr>
    </w:lvl>
    <w:lvl w:ilvl="8" w:tplc="6B669F42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336"/>
    <w:rsid w:val="00353336"/>
    <w:rsid w:val="008E669B"/>
    <w:rsid w:val="008E772D"/>
    <w:rsid w:val="00A21F37"/>
    <w:rsid w:val="00EC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106D4B"/>
  <w15:docId w15:val="{02B55D6C-2C91-4C56-B5A3-C328A24C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7"/>
      <w:ind w:left="32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80" w:hanging="81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8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Ozair Khan</dc:creator>
  <cp:lastModifiedBy>Abdullah Kamal</cp:lastModifiedBy>
  <cp:revision>5</cp:revision>
  <cp:lastPrinted>2022-02-15T09:38:00Z</cp:lastPrinted>
  <dcterms:created xsi:type="dcterms:W3CDTF">2022-02-14T07:31:00Z</dcterms:created>
  <dcterms:modified xsi:type="dcterms:W3CDTF">2022-02-15T09:40:00Z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2022-02-14T00:00:00Z</vt:filetime>
  </property>
</Properties>
</file>