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Book Antiqua" w:cs="Times New Roman" w:hAnsi="Book Antiqua"/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7" type="#_x0000_t202" style="position:absolute;margin-left:400.25pt;margin-top:2.6pt;width:64.65pt;height:48.2pt;z-index:2;mso-position-horizontal-relative:text;mso-position-vertical-relative:text;mso-width-relative:margin;mso-height-relative:margin;mso-wrap-distance-left:0.0pt;mso-wrap-distance-right:0.0pt;visibility:visible;">
            <v:stroke joinstyle="miter" weight="0.5pt"/>
            <v:fill/>
            <v:path o:connecttype="rect" gradientshapeok="t" arrowok="t"/>
            <v:textbox>
              <w:txbxContent>
                <w:p>
                  <w:pPr>
                    <w:pStyle w:val="style0"/>
                    <w:rPr/>
                  </w:pPr>
                  <w:r>
                    <w:rPr>
                      <w:rFonts w:ascii="Times New Roman" w:cs="Times New Roman" w:hAnsi="Times New Roman"/>
                      <w:b/>
                      <w:noProof/>
                      <w:sz w:val="24"/>
                    </w:rPr>
                    <w:drawing>
                      <wp:inline distT="0" distR="0" distL="0" distB="0">
                        <wp:extent cx="626400" cy="559211"/>
                        <wp:effectExtent l="0" t="0" r="2540" b="0"/>
                        <wp:docPr id="2049" name="Picture 2"/>
                        <wp:cNvGraphicFramePr>
                          <a:graphicFrameLocks xmlns:a="http://schemas.openxmlformats.org/drawingml/2006/main" noChangeAspect="false" noSelect="false" noResize="false" noGrp="fals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/>
                              </pic:nvPicPr>
                              <pic:blipFill>
                                <a:blip r:embed="rId2" cstate="print"/>
                                <a:srcRect l="0" t="0" r="0" b="0"/>
                                <a:stretch/>
                              </pic:blipFill>
                              <pic:spPr>
                                <a:xfrm rot="0">
                                  <a:off x="0" y="0"/>
                                  <a:ext cx="626400" cy="559211"/>
                                </a:xfrm>
                                <a:prstGeom prst="rect"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Book Antiqua" w:cs="Times New Roman" w:hAnsi="Book Antiqua"/>
          <w:sz w:val="24"/>
        </w:rPr>
        <w:t>Department of Applied Psychology</w:t>
      </w:r>
    </w:p>
    <w:p>
      <w:pPr>
        <w:pStyle w:val="style0"/>
        <w:spacing w:after="0"/>
        <w:jc w:val="center"/>
        <w:rPr>
          <w:rFonts w:ascii="Book Antiqua" w:cs="Times New Roman" w:hAnsi="Book Antiqua"/>
          <w:sz w:val="24"/>
        </w:rPr>
      </w:pPr>
      <w:r>
        <w:rPr>
          <w:rFonts w:ascii="Book Antiqua" w:cs="Times New Roman" w:hAnsi="Book Antiqua"/>
          <w:sz w:val="24"/>
        </w:rPr>
        <w:t>Bahauddin Zakariya University Multan</w:t>
      </w:r>
    </w:p>
    <w:p>
      <w:pPr>
        <w:pStyle w:val="style0"/>
        <w:spacing w:after="0"/>
        <w:jc w:val="center"/>
        <w:rPr>
          <w:rFonts w:ascii="Book Antiqua" w:cs="Times New Roman" w:hAnsi="Book Antiqua"/>
          <w:sz w:val="24"/>
        </w:rPr>
      </w:pPr>
      <w:r>
        <w:rPr>
          <w:rFonts w:ascii="Book Antiqua" w:cs="Times New Roman" w:hAnsi="Book Antiqua"/>
          <w:sz w:val="24"/>
        </w:rPr>
        <w:t>Comp</w:t>
      </w:r>
      <w:r>
        <w:rPr>
          <w:rFonts w:ascii="Book Antiqua" w:cs="Times New Roman" w:hAnsi="Book Antiqua"/>
          <w:sz w:val="24"/>
        </w:rPr>
        <w:t>reh</w:t>
      </w:r>
      <w:r>
        <w:rPr>
          <w:rFonts w:ascii="Book Antiqua" w:cs="Times New Roman" w:hAnsi="Book Antiqua"/>
          <w:sz w:val="24"/>
        </w:rPr>
        <w:t>ens</w:t>
      </w:r>
      <w:r>
        <w:rPr>
          <w:rFonts w:ascii="Book Antiqua" w:cs="Times New Roman" w:hAnsi="Book Antiqua"/>
          <w:sz w:val="24"/>
        </w:rPr>
        <w:t xml:space="preserve">ive Exam So </w:t>
      </w:r>
      <w:r>
        <w:rPr>
          <w:rFonts w:ascii="Book Antiqua" w:cs="Times New Roman" w:hAnsi="Book Antiqua"/>
          <w:sz w:val="24"/>
        </w:rPr>
        <w:t xml:space="preserve">Called BZU </w:t>
      </w:r>
      <w:r>
        <w:rPr>
          <w:rFonts w:ascii="Book Antiqua" w:cs="Times New Roman" w:hAnsi="Book Antiqua"/>
          <w:sz w:val="24"/>
        </w:rPr>
        <w:t>Lahore Campus</w:t>
      </w:r>
    </w:p>
    <w:p>
      <w:pPr>
        <w:pStyle w:val="style0"/>
        <w:spacing w:after="0"/>
        <w:jc w:val="center"/>
        <w:rPr>
          <w:rFonts w:ascii="Book Antiqua" w:cs="Times New Roman" w:hAnsi="Book Antiqua"/>
          <w:sz w:val="24"/>
        </w:rPr>
      </w:pPr>
      <w:r>
        <w:rPr>
          <w:rFonts w:ascii="Book Antiqua" w:cs="Times New Roman" w:hAnsi="Book Antiqua"/>
          <w:sz w:val="24"/>
        </w:rPr>
        <w:t>M.S</w:t>
      </w:r>
      <w:r>
        <w:rPr>
          <w:rFonts w:ascii="Book Antiqua" w:cs="Times New Roman" w:hAnsi="Book Antiqua"/>
          <w:sz w:val="24"/>
        </w:rPr>
        <w:t>c Ap</w:t>
      </w:r>
      <w:r>
        <w:rPr>
          <w:rFonts w:ascii="Book Antiqua" w:cs="Times New Roman" w:hAnsi="Book Antiqua"/>
          <w:sz w:val="24"/>
        </w:rPr>
        <w:t>plied</w:t>
      </w:r>
      <w:r>
        <w:rPr>
          <w:rFonts w:ascii="Book Antiqua" w:cs="Times New Roman" w:hAnsi="Book Antiqua"/>
          <w:sz w:val="24"/>
        </w:rPr>
        <w:t xml:space="preserve"> Psychology 2014-16</w:t>
      </w:r>
    </w:p>
    <w:p>
      <w:pPr>
        <w:pStyle w:val="style0"/>
        <w:spacing w:after="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ab/>
      </w:r>
    </w:p>
    <w:p>
      <w:pPr>
        <w:pStyle w:val="style0"/>
        <w:spacing w:after="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Name: ____________________</w:t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>R</w:t>
      </w:r>
      <w:r>
        <w:rPr>
          <w:rFonts w:ascii="Times New Roman" w:cs="Times New Roman" w:hAnsi="Times New Roman"/>
          <w:sz w:val="24"/>
        </w:rPr>
        <w:t>oll</w:t>
      </w:r>
      <w:r>
        <w:rPr>
          <w:rFonts w:ascii="Times New Roman" w:cs="Times New Roman" w:hAnsi="Times New Roman"/>
          <w:sz w:val="24"/>
        </w:rPr>
        <w:t xml:space="preserve"> no.___________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Time Allowed: </w:t>
      </w:r>
      <w:r>
        <w:rPr>
          <w:rFonts w:ascii="Times New Roman" w:cs="Times New Roman" w:hAnsi="Times New Roman"/>
          <w:sz w:val="24"/>
          <w:szCs w:val="24"/>
        </w:rPr>
        <w:t>150 minutes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                                         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Marks:</w:t>
      </w:r>
      <w:r>
        <w:rPr>
          <w:rFonts w:ascii="Times New Roman" w:cs="Times New Roman" w:hAnsi="Times New Roman"/>
          <w:sz w:val="24"/>
          <w:szCs w:val="24"/>
        </w:rPr>
        <w:t>60</w:t>
      </w:r>
    </w:p>
    <w:p>
      <w:pPr>
        <w:pStyle w:val="style0"/>
        <w:spacing w:after="0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b/>
          <w:sz w:val="24"/>
        </w:rPr>
        <w:t xml:space="preserve"> Answer the following questions in detail</w:t>
      </w:r>
      <w:r>
        <w:rPr>
          <w:rFonts w:ascii="Times New Roman" w:cs="Times New Roman" w:hAnsi="Times New Roman"/>
          <w:sz w:val="24"/>
        </w:rPr>
        <w:t>.</w:t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>(</w:t>
      </w:r>
      <w:r>
        <w:rPr>
          <w:rFonts w:ascii="Times New Roman" w:cs="Times New Roman" w:hAnsi="Times New Roman"/>
          <w:sz w:val="24"/>
        </w:rPr>
        <w:t>4*15=60)</w:t>
      </w:r>
    </w:p>
    <w:p>
      <w:pPr>
        <w:pStyle w:val="style0"/>
        <w:rPr>
          <w:rFonts w:ascii="Times New Roman" w:cs="Times New Roman" w:hAnsi="Times New Roman"/>
          <w:b w:val="false"/>
          <w:bCs w:val="false"/>
          <w:sz w:val="24"/>
        </w:rPr>
      </w:pPr>
      <w:r>
        <w:rPr>
          <w:rFonts w:ascii="Times New Roman" w:cs="Times New Roman" w:hAnsi="Times New Roman"/>
          <w:b w:val="false"/>
          <w:bCs w:val="false"/>
          <w:sz w:val="24"/>
        </w:rPr>
        <w:t xml:space="preserve">Q1. </w:t>
      </w:r>
      <w:r>
        <w:rPr>
          <w:rFonts w:ascii="Times New Roman" w:cs="Times New Roman" w:hAnsi="Times New Roman"/>
          <w:b w:val="false"/>
          <w:bCs w:val="false"/>
          <w:sz w:val="24"/>
        </w:rPr>
        <w:t>Explain the different p</w:t>
      </w:r>
      <w:r>
        <w:rPr>
          <w:rFonts w:ascii="Times New Roman" w:cs="Times New Roman" w:hAnsi="Times New Roman"/>
          <w:b w:val="false"/>
          <w:bCs w:val="false"/>
          <w:sz w:val="24"/>
        </w:rPr>
        <w:t xml:space="preserve">ersonality </w:t>
      </w:r>
      <w:r>
        <w:rPr>
          <w:rFonts w:ascii="Times New Roman" w:cs="Times New Roman" w:hAnsi="Times New Roman"/>
          <w:b w:val="false"/>
          <w:bCs w:val="false"/>
          <w:sz w:val="24"/>
        </w:rPr>
        <w:t>tests in detail.</w:t>
      </w:r>
    </w:p>
    <w:p>
      <w:pPr>
        <w:pStyle w:val="style0"/>
        <w:rPr>
          <w:rFonts w:ascii="Times New Roman" w:cs="Times New Roman" w:hAnsi="Times New Roman"/>
          <w:b w:val="false"/>
          <w:bCs w:val="false"/>
          <w:sz w:val="24"/>
        </w:rPr>
      </w:pPr>
      <w:r>
        <w:rPr>
          <w:rFonts w:ascii="Times New Roman" w:cs="Times New Roman" w:hAnsi="Times New Roman"/>
          <w:b w:val="false"/>
          <w:bCs w:val="false"/>
          <w:sz w:val="24"/>
        </w:rPr>
        <w:t>Q2. Disc</w:t>
      </w:r>
      <w:r>
        <w:rPr>
          <w:rFonts w:ascii="Times New Roman" w:cs="Times New Roman" w:hAnsi="Times New Roman"/>
          <w:b w:val="false"/>
          <w:bCs w:val="false"/>
          <w:sz w:val="24"/>
        </w:rPr>
        <w:t xml:space="preserve">uss </w:t>
      </w:r>
      <w:r>
        <w:rPr>
          <w:rFonts w:ascii="Times New Roman" w:cs="Times New Roman" w:hAnsi="Times New Roman"/>
          <w:b w:val="false"/>
          <w:bCs w:val="false"/>
          <w:sz w:val="24"/>
        </w:rPr>
        <w:t>Obsess</w:t>
      </w:r>
      <w:r>
        <w:rPr>
          <w:rFonts w:ascii="Times New Roman" w:cs="Times New Roman" w:hAnsi="Times New Roman"/>
          <w:b w:val="false"/>
          <w:bCs w:val="false"/>
          <w:sz w:val="24"/>
        </w:rPr>
        <w:t>ive</w:t>
      </w:r>
      <w:r>
        <w:rPr>
          <w:rFonts w:ascii="Times New Roman" w:cs="Times New Roman" w:hAnsi="Times New Roman"/>
          <w:b w:val="false"/>
          <w:bCs w:val="false"/>
          <w:sz w:val="24"/>
        </w:rPr>
        <w:t>-compulsive disorder and also its therapeutic interventions.</w:t>
      </w:r>
    </w:p>
    <w:p>
      <w:pPr>
        <w:pStyle w:val="style0"/>
        <w:rPr>
          <w:rFonts w:ascii="Times New Roman" w:cs="Times New Roman" w:hAnsi="Times New Roman"/>
          <w:b w:val="false"/>
          <w:bCs w:val="false"/>
          <w:sz w:val="24"/>
        </w:rPr>
      </w:pPr>
      <w:r>
        <w:rPr>
          <w:rFonts w:ascii="Times New Roman" w:cs="Times New Roman" w:hAnsi="Times New Roman"/>
          <w:b w:val="false"/>
          <w:bCs w:val="false"/>
          <w:sz w:val="24"/>
        </w:rPr>
        <w:t xml:space="preserve">Q3. </w:t>
      </w:r>
      <w:r>
        <w:rPr>
          <w:rFonts w:ascii="Times New Roman" w:cs="Times New Roman" w:hAnsi="Times New Roman"/>
          <w:b w:val="false"/>
          <w:bCs w:val="false"/>
          <w:sz w:val="24"/>
        </w:rPr>
        <w:t xml:space="preserve">What are </w:t>
      </w:r>
      <w:r>
        <w:rPr>
          <w:rFonts w:ascii="Times New Roman" w:cs="Times New Roman" w:hAnsi="Times New Roman"/>
          <w:b w:val="false"/>
          <w:bCs w:val="false"/>
          <w:sz w:val="24"/>
        </w:rPr>
        <w:t xml:space="preserve">internal </w:t>
      </w:r>
      <w:r>
        <w:rPr>
          <w:rFonts w:ascii="Times New Roman" w:cs="Times New Roman" w:hAnsi="Times New Roman"/>
          <w:b w:val="false"/>
          <w:bCs w:val="false"/>
          <w:sz w:val="24"/>
        </w:rPr>
        <w:t xml:space="preserve">and external threats to validity or reliability? </w:t>
      </w:r>
    </w:p>
    <w:p>
      <w:pPr>
        <w:pStyle w:val="style0"/>
        <w:rPr>
          <w:rFonts w:ascii="Times New Roman" w:cs="Times New Roman" w:hAnsi="Times New Roman"/>
          <w:b w:val="false"/>
          <w:bCs w:val="false"/>
          <w:sz w:val="24"/>
        </w:rPr>
      </w:pPr>
      <w:r>
        <w:rPr>
          <w:rFonts w:ascii="Times New Roman" w:cs="Times New Roman" w:hAnsi="Times New Roman"/>
          <w:b w:val="false"/>
          <w:bCs w:val="false"/>
          <w:sz w:val="24"/>
        </w:rPr>
        <w:t>Q4</w:t>
      </w:r>
      <w:r>
        <w:rPr>
          <w:rFonts w:ascii="Times New Roman" w:cs="Times New Roman" w:hAnsi="Times New Roman"/>
          <w:b w:val="false"/>
          <w:bCs w:val="false"/>
          <w:sz w:val="24"/>
        </w:rPr>
        <w:t xml:space="preserve">. </w:t>
      </w:r>
      <w:r>
        <w:rPr>
          <w:rFonts w:ascii="Times New Roman" w:cs="Times New Roman" w:hAnsi="Times New Roman"/>
          <w:b w:val="false"/>
          <w:bCs w:val="false"/>
          <w:sz w:val="24"/>
        </w:rPr>
        <w:t xml:space="preserve">Define </w:t>
      </w:r>
      <w:r>
        <w:rPr>
          <w:rFonts w:ascii="Times New Roman" w:cs="Times New Roman" w:hAnsi="Times New Roman"/>
          <w:b w:val="false"/>
          <w:bCs w:val="false"/>
          <w:sz w:val="24"/>
        </w:rPr>
        <w:t>S</w:t>
      </w:r>
      <w:r>
        <w:rPr>
          <w:rFonts w:ascii="Times New Roman" w:cs="Times New Roman" w:hAnsi="Times New Roman"/>
          <w:b w:val="false"/>
          <w:bCs w:val="false"/>
          <w:sz w:val="24"/>
        </w:rPr>
        <w:t>tress? How m</w:t>
      </w:r>
      <w:r>
        <w:rPr>
          <w:rFonts w:ascii="Times New Roman" w:cs="Times New Roman" w:hAnsi="Times New Roman"/>
          <w:b w:val="false"/>
          <w:bCs w:val="false"/>
          <w:sz w:val="24"/>
        </w:rPr>
        <w:t>uch stress in</w:t>
      </w:r>
      <w:r>
        <w:rPr>
          <w:rFonts w:ascii="Times New Roman" w:cs="Times New Roman" w:hAnsi="Times New Roman"/>
          <w:b w:val="false"/>
          <w:bCs w:val="false"/>
          <w:sz w:val="24"/>
        </w:rPr>
        <w:t>fluence peo</w:t>
      </w:r>
      <w:r>
        <w:rPr>
          <w:rFonts w:ascii="Times New Roman" w:cs="Times New Roman" w:hAnsi="Times New Roman"/>
          <w:b w:val="false"/>
          <w:bCs w:val="false"/>
          <w:sz w:val="24"/>
        </w:rPr>
        <w:t xml:space="preserve">ple Immune system &amp; what are coping strategies of it describe in detail. </w:t>
      </w:r>
    </w:p>
    <w:p>
      <w:pPr>
        <w:pStyle w:val="style0"/>
        <w:rPr>
          <w:rFonts w:ascii="Times New Roman" w:cs="Times New Roman" w:hAnsi="Times New Roman"/>
          <w:sz w:val="24"/>
        </w:rPr>
      </w:pPr>
    </w:p>
    <w:p>
      <w:pPr>
        <w:pStyle w:val="style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                                               </w:t>
      </w:r>
    </w:p>
    <w:p>
      <w:pPr>
        <w:pStyle w:val="style0"/>
        <w:rPr>
          <w:rFonts w:ascii="Times New Roman" w:cs="Times New Roman" w:hAnsi="Times New Roman"/>
          <w:sz w:val="24"/>
        </w:rPr>
      </w:pPr>
    </w:p>
    <w:p>
      <w:pPr>
        <w:pStyle w:val="style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 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b/>
          <w:sz w:val="24"/>
        </w:rPr>
      </w:pPr>
    </w:p>
    <w:p>
      <w:pPr>
        <w:pStyle w:val="style0"/>
        <w:rPr>
          <w:rFonts w:ascii="Times New Roman" w:cs="Times New Roman" w:hAnsi="Times New Roman"/>
          <w:b/>
          <w:i/>
          <w:sz w:val="24"/>
        </w:rPr>
      </w:pPr>
    </w:p>
    <w:p>
      <w:pPr>
        <w:pStyle w:val="style0"/>
        <w:spacing w:before="100" w:beforeAutospacing="true" w:after="100" w:afterAutospacing="true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hd w:val="clear" w:color="auto" w:fill="ffffff"/>
        <w:spacing w:after="0" w:lineRule="auto" w:line="240"/>
        <w:rPr>
          <w:rFonts w:ascii="Arial" w:cs="Arial" w:eastAsia="Times New Roman" w:hAnsi="Arial"/>
          <w:color w:val="000000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  <w:font w:name="Book Antiqua">
    <w:altName w:val="Book Antiqua"/>
    <w:panose1 w:val="0204060205000003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60B47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FFC25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720"/>
  <w:characterSpacingControl w:val="doNotCompress"/>
  <w:compat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a"/>
    <w:basedOn w:val="style65"/>
    <w:next w:val="style4097"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098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8">
    <w:name w:val="Balloon Text Char"/>
    <w:basedOn w:val="style65"/>
    <w:next w:val="style4098"/>
    <w:link w:val="style153"/>
    <w:uiPriority w:val="99"/>
    <w:rPr>
      <w:rFonts w:ascii="Tahoma" w:cs="Tahoma" w:hAnsi="Tahoma"/>
      <w:sz w:val="16"/>
      <w:szCs w:val="16"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Words>83</Words>
  <Characters>529</Characters>
  <Application>WPS Office</Application>
  <DocSecurity>0</DocSecurity>
  <Paragraphs>27</Paragraphs>
  <ScaleCrop>false</ScaleCrop>
  <LinksUpToDate>false</LinksUpToDate>
  <CharactersWithSpaces>707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2017-02-05T08:17:23Z</dcterms:created>
  <dc:creator>Dr Riawana Amin</dc:creator>
  <lastModifiedBy>CAM-L21</lastModifiedBy>
  <dcterms:modified xsi:type="dcterms:W3CDTF">2017-03-17T14:41:46Z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