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C5" w:rsidRPr="001410C4" w:rsidRDefault="001410C4" w:rsidP="003910C5">
      <w:pPr>
        <w:spacing w:after="0" w:line="240" w:lineRule="auto"/>
        <w:jc w:val="center"/>
        <w:rPr>
          <w:rStyle w:val="Hyperlink"/>
          <w:rFonts w:asciiTheme="majorBidi" w:hAnsiTheme="majorBidi" w:cstheme="majorBidi"/>
          <w:b/>
          <w:sz w:val="28"/>
        </w:rPr>
      </w:pPr>
      <w:r>
        <w:rPr>
          <w:rFonts w:asciiTheme="majorBidi" w:hAnsiTheme="majorBidi" w:cstheme="majorBidi"/>
          <w:b/>
          <w:sz w:val="28"/>
        </w:rPr>
        <w:fldChar w:fldCharType="begin"/>
      </w:r>
      <w:r>
        <w:rPr>
          <w:rFonts w:asciiTheme="majorBidi" w:hAnsiTheme="majorBidi" w:cstheme="majorBidi"/>
          <w:b/>
          <w:sz w:val="28"/>
        </w:rPr>
        <w:instrText xml:space="preserve"> HYPERLINK "http://www.result.pk" </w:instrText>
      </w:r>
      <w:r>
        <w:rPr>
          <w:rFonts w:asciiTheme="majorBidi" w:hAnsiTheme="majorBidi" w:cstheme="majorBidi"/>
          <w:b/>
          <w:sz w:val="28"/>
        </w:rPr>
      </w:r>
      <w:r>
        <w:rPr>
          <w:rFonts w:asciiTheme="majorBidi" w:hAnsiTheme="majorBidi" w:cstheme="majorBidi"/>
          <w:b/>
          <w:sz w:val="28"/>
        </w:rPr>
        <w:fldChar w:fldCharType="separate"/>
      </w:r>
      <w:r w:rsidR="003910C5" w:rsidRPr="001410C4">
        <w:rPr>
          <w:rStyle w:val="Hyperlink"/>
          <w:rFonts w:asciiTheme="majorBidi" w:hAnsiTheme="majorBidi" w:cstheme="majorBidi"/>
          <w:b/>
          <w:sz w:val="28"/>
        </w:rPr>
        <w:t>CHEMISTRY</w:t>
      </w:r>
    </w:p>
    <w:p w:rsidR="003910C5" w:rsidRPr="001410C4" w:rsidRDefault="003910C5" w:rsidP="003910C5">
      <w:pPr>
        <w:spacing w:after="0" w:line="240" w:lineRule="auto"/>
        <w:jc w:val="center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For Class IX (marks 65)</w:t>
      </w:r>
    </w:p>
    <w:p w:rsidR="003910C5" w:rsidRPr="001410C4" w:rsidRDefault="003910C5" w:rsidP="003910C5">
      <w:pPr>
        <w:spacing w:after="0" w:line="240" w:lineRule="auto"/>
        <w:rPr>
          <w:rStyle w:val="Hyperlink"/>
          <w:rFonts w:asciiTheme="majorBidi" w:hAnsiTheme="majorBidi" w:cstheme="majorBidi"/>
        </w:rPr>
      </w:pP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1.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FUNDAMENTALS OF CHEMISTRY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ab/>
        <w:t>Introduction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ab/>
        <w:t>1.1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Branches of Chemistry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144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Physical Chemistry, Organic Chemistry, Inorganic Chemistry, Biochemistry, Industrial Chemistry, Nuclear Chemistry, Environmental Chemistry, Analytical Chemistry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ab/>
        <w:t>1.2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Basic Definitions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ab/>
      </w:r>
      <w:r w:rsidRPr="001410C4">
        <w:rPr>
          <w:rStyle w:val="Hyperlink"/>
          <w:rFonts w:asciiTheme="majorBidi" w:hAnsiTheme="majorBidi" w:cstheme="majorBidi"/>
        </w:rPr>
        <w:tab/>
        <w:t>1.2.1</w:t>
      </w:r>
      <w:r w:rsidRPr="001410C4">
        <w:rPr>
          <w:rStyle w:val="Hyperlink"/>
          <w:rFonts w:asciiTheme="majorBidi" w:hAnsiTheme="majorBidi" w:cstheme="majorBidi"/>
        </w:rPr>
        <w:tab/>
        <w:t>Elements, Compounds and Mixtures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1.2.2</w:t>
      </w:r>
      <w:r w:rsidRPr="001410C4">
        <w:rPr>
          <w:rStyle w:val="Hyperlink"/>
          <w:rFonts w:asciiTheme="majorBidi" w:hAnsiTheme="majorBidi" w:cstheme="majorBidi"/>
        </w:rPr>
        <w:tab/>
        <w:t>Atomic Number, Mass Number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1.2.3</w:t>
      </w:r>
      <w:r w:rsidRPr="001410C4">
        <w:rPr>
          <w:rStyle w:val="Hyperlink"/>
          <w:rFonts w:asciiTheme="majorBidi" w:hAnsiTheme="majorBidi" w:cstheme="majorBidi"/>
        </w:rPr>
        <w:tab/>
        <w:t>Relative Atomic Mass and Atomic Mass Unit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1.2.4</w:t>
      </w:r>
      <w:r w:rsidRPr="001410C4">
        <w:rPr>
          <w:rStyle w:val="Hyperlink"/>
          <w:rFonts w:asciiTheme="majorBidi" w:hAnsiTheme="majorBidi" w:cstheme="majorBidi"/>
        </w:rPr>
        <w:tab/>
        <w:t>Empirical Formula, Molecular Formula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1.2.5</w:t>
      </w:r>
      <w:r w:rsidRPr="001410C4">
        <w:rPr>
          <w:rStyle w:val="Hyperlink"/>
          <w:rFonts w:asciiTheme="majorBidi" w:hAnsiTheme="majorBidi" w:cstheme="majorBidi"/>
        </w:rPr>
        <w:tab/>
        <w:t>Molecular Mass and Formula Mass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1.3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Chemical Species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1.3.1</w:t>
      </w:r>
      <w:r w:rsidRPr="001410C4">
        <w:rPr>
          <w:rStyle w:val="Hyperlink"/>
          <w:rFonts w:asciiTheme="majorBidi" w:hAnsiTheme="majorBidi" w:cstheme="majorBidi"/>
        </w:rPr>
        <w:tab/>
        <w:t>Ions (Cations, Anions), Molecular Ions and Free Radicals.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2160" w:hanging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1.3.2</w:t>
      </w:r>
      <w:r w:rsidRPr="001410C4">
        <w:rPr>
          <w:rStyle w:val="Hyperlink"/>
          <w:rFonts w:asciiTheme="majorBidi" w:hAnsiTheme="majorBidi" w:cstheme="majorBidi"/>
        </w:rPr>
        <w:tab/>
        <w:t>Types of Molecules (Monatomic, Polyatomic, Homoatomic, Heteroatomic)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1.4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Avogadro’s Number and Mole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1.4.1</w:t>
      </w:r>
      <w:r w:rsidRPr="001410C4">
        <w:rPr>
          <w:rStyle w:val="Hyperlink"/>
          <w:rFonts w:asciiTheme="majorBidi" w:hAnsiTheme="majorBidi" w:cstheme="majorBidi"/>
        </w:rPr>
        <w:tab/>
        <w:t>Avogadro’s Number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1.4.2</w:t>
      </w:r>
      <w:r w:rsidRPr="001410C4">
        <w:rPr>
          <w:rStyle w:val="Hyperlink"/>
          <w:rFonts w:asciiTheme="majorBidi" w:hAnsiTheme="majorBidi" w:cstheme="majorBidi"/>
        </w:rPr>
        <w:tab/>
        <w:t>Mole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1.4.3</w:t>
      </w:r>
      <w:r w:rsidRPr="001410C4">
        <w:rPr>
          <w:rStyle w:val="Hyperlink"/>
          <w:rFonts w:asciiTheme="majorBidi" w:hAnsiTheme="majorBidi" w:cstheme="majorBidi"/>
        </w:rPr>
        <w:tab/>
        <w:t>Gram Atomic Mass, Gram Molecular and Gram Formula Mass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1.5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Chemical Calculations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1.5.1</w:t>
      </w:r>
      <w:r w:rsidRPr="001410C4">
        <w:rPr>
          <w:rStyle w:val="Hyperlink"/>
          <w:rFonts w:asciiTheme="majorBidi" w:hAnsiTheme="majorBidi" w:cstheme="majorBidi"/>
        </w:rPr>
        <w:tab/>
        <w:t>Mole-Mass Calculations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1.5.2</w:t>
      </w:r>
      <w:r w:rsidRPr="001410C4">
        <w:rPr>
          <w:rStyle w:val="Hyperlink"/>
          <w:rFonts w:asciiTheme="majorBidi" w:hAnsiTheme="majorBidi" w:cstheme="majorBidi"/>
        </w:rPr>
        <w:tab/>
        <w:t>Mole-Particle Calculations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</w:rPr>
      </w:pP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2.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STRUCTURE OF ATOMS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Introduction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2.1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Theories and Experiments Related To Atomic Structure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2.1.1</w:t>
      </w:r>
      <w:r w:rsidRPr="001410C4">
        <w:rPr>
          <w:rStyle w:val="Hyperlink"/>
          <w:rFonts w:asciiTheme="majorBidi" w:hAnsiTheme="majorBidi" w:cstheme="majorBidi"/>
        </w:rPr>
        <w:tab/>
        <w:t>Rutherford’s Atomic Model (Experiment and Postulates)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2.1.2</w:t>
      </w:r>
      <w:r w:rsidRPr="001410C4">
        <w:rPr>
          <w:rStyle w:val="Hyperlink"/>
          <w:rFonts w:asciiTheme="majorBidi" w:hAnsiTheme="majorBidi" w:cstheme="majorBidi"/>
        </w:rPr>
        <w:tab/>
        <w:t>Bohr’s Atomic Theory (Postulates)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2.2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Electronic Configuration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2.2.1</w:t>
      </w:r>
      <w:r w:rsidRPr="001410C4">
        <w:rPr>
          <w:rStyle w:val="Hyperlink"/>
          <w:rFonts w:asciiTheme="majorBidi" w:hAnsiTheme="majorBidi" w:cstheme="majorBidi"/>
        </w:rPr>
        <w:tab/>
        <w:t>Concepts of S and P Sub-Shells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2.2.2</w:t>
      </w:r>
      <w:r w:rsidRPr="001410C4">
        <w:rPr>
          <w:rStyle w:val="Hyperlink"/>
          <w:rFonts w:asciiTheme="majorBidi" w:hAnsiTheme="majorBidi" w:cstheme="majorBidi"/>
        </w:rPr>
        <w:tab/>
        <w:t>Electronic Configurations of First 18 Elements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2.3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Isotopes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2.3.1</w:t>
      </w:r>
      <w:r w:rsidRPr="001410C4">
        <w:rPr>
          <w:rStyle w:val="Hyperlink"/>
          <w:rFonts w:asciiTheme="majorBidi" w:hAnsiTheme="majorBidi" w:cstheme="majorBidi"/>
        </w:rPr>
        <w:tab/>
        <w:t>Definition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2.3.2</w:t>
      </w:r>
      <w:r w:rsidRPr="001410C4">
        <w:rPr>
          <w:rStyle w:val="Hyperlink"/>
          <w:rFonts w:asciiTheme="majorBidi" w:hAnsiTheme="majorBidi" w:cstheme="majorBidi"/>
        </w:rPr>
        <w:tab/>
        <w:t>Examples (H, C, Cl, U)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2.3.3</w:t>
      </w:r>
      <w:r w:rsidRPr="001410C4">
        <w:rPr>
          <w:rStyle w:val="Hyperlink"/>
          <w:rFonts w:asciiTheme="majorBidi" w:hAnsiTheme="majorBidi" w:cstheme="majorBidi"/>
        </w:rPr>
        <w:tab/>
        <w:t>Uses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</w:rPr>
      </w:pP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3.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PERIODIC TABLE AND PERIODICITY OF PROPERTIES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Introduction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3.1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Periodic Table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3.1.1</w:t>
      </w:r>
      <w:r w:rsidRPr="001410C4">
        <w:rPr>
          <w:rStyle w:val="Hyperlink"/>
          <w:rFonts w:asciiTheme="majorBidi" w:hAnsiTheme="majorBidi" w:cstheme="majorBidi"/>
        </w:rPr>
        <w:tab/>
        <w:t>Periods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3.1.2</w:t>
      </w:r>
      <w:r w:rsidRPr="001410C4">
        <w:rPr>
          <w:rStyle w:val="Hyperlink"/>
          <w:rFonts w:asciiTheme="majorBidi" w:hAnsiTheme="majorBidi" w:cstheme="majorBidi"/>
        </w:rPr>
        <w:tab/>
        <w:t>Groups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3.2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Periodicity of Properties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3.2.1</w:t>
      </w:r>
      <w:r w:rsidRPr="001410C4">
        <w:rPr>
          <w:rStyle w:val="Hyperlink"/>
          <w:rFonts w:asciiTheme="majorBidi" w:hAnsiTheme="majorBidi" w:cstheme="majorBidi"/>
        </w:rPr>
        <w:tab/>
        <w:t>Atomic Size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3.2.2</w:t>
      </w:r>
      <w:r w:rsidRPr="001410C4">
        <w:rPr>
          <w:rStyle w:val="Hyperlink"/>
          <w:rFonts w:asciiTheme="majorBidi" w:hAnsiTheme="majorBidi" w:cstheme="majorBidi"/>
        </w:rPr>
        <w:tab/>
        <w:t>Ionization Energy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3.2.3</w:t>
      </w:r>
      <w:r w:rsidRPr="001410C4">
        <w:rPr>
          <w:rStyle w:val="Hyperlink"/>
          <w:rFonts w:asciiTheme="majorBidi" w:hAnsiTheme="majorBidi" w:cstheme="majorBidi"/>
        </w:rPr>
        <w:tab/>
        <w:t>Electron Affinity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3.2.4</w:t>
      </w:r>
      <w:r w:rsidRPr="001410C4">
        <w:rPr>
          <w:rStyle w:val="Hyperlink"/>
          <w:rFonts w:asciiTheme="majorBidi" w:hAnsiTheme="majorBidi" w:cstheme="majorBidi"/>
        </w:rPr>
        <w:tab/>
        <w:t>Shielding Effect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3.2.5</w:t>
      </w:r>
      <w:r w:rsidRPr="001410C4">
        <w:rPr>
          <w:rStyle w:val="Hyperlink"/>
          <w:rFonts w:asciiTheme="majorBidi" w:hAnsiTheme="majorBidi" w:cstheme="majorBidi"/>
        </w:rPr>
        <w:tab/>
        <w:t>Electronegativity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</w:rPr>
      </w:pP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lastRenderedPageBreak/>
        <w:t>4.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STRUCTURE OF MOLECULES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Introduction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4.1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Why do Atoms Form Chemical Bonds?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4.2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Chemical Bonds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4.3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Types of Bonds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4.3.1</w:t>
      </w:r>
      <w:r w:rsidRPr="001410C4">
        <w:rPr>
          <w:rStyle w:val="Hyperlink"/>
          <w:rFonts w:asciiTheme="majorBidi" w:hAnsiTheme="majorBidi" w:cstheme="majorBidi"/>
        </w:rPr>
        <w:tab/>
        <w:t>Ionic Bonds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4.3.2</w:t>
      </w:r>
      <w:r w:rsidRPr="001410C4">
        <w:rPr>
          <w:rStyle w:val="Hyperlink"/>
          <w:rFonts w:asciiTheme="majorBidi" w:hAnsiTheme="majorBidi" w:cstheme="majorBidi"/>
        </w:rPr>
        <w:tab/>
        <w:t>Covalent Bonds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4.3.3</w:t>
      </w:r>
      <w:r w:rsidRPr="001410C4">
        <w:rPr>
          <w:rStyle w:val="Hyperlink"/>
          <w:rFonts w:asciiTheme="majorBidi" w:hAnsiTheme="majorBidi" w:cstheme="majorBidi"/>
        </w:rPr>
        <w:tab/>
        <w:t>Dative Covalent Bonds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4.3.4</w:t>
      </w:r>
      <w:r w:rsidRPr="001410C4">
        <w:rPr>
          <w:rStyle w:val="Hyperlink"/>
          <w:rFonts w:asciiTheme="majorBidi" w:hAnsiTheme="majorBidi" w:cstheme="majorBidi"/>
        </w:rPr>
        <w:tab/>
        <w:t>Polar and Non-Polar Bonds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4.3.5</w:t>
      </w:r>
      <w:r w:rsidRPr="001410C4">
        <w:rPr>
          <w:rStyle w:val="Hyperlink"/>
          <w:rFonts w:asciiTheme="majorBidi" w:hAnsiTheme="majorBidi" w:cstheme="majorBidi"/>
        </w:rPr>
        <w:tab/>
        <w:t>Metallic Bonds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4.4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Intermolecular Forces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4.4.1</w:t>
      </w:r>
      <w:r w:rsidRPr="001410C4">
        <w:rPr>
          <w:rStyle w:val="Hyperlink"/>
          <w:rFonts w:asciiTheme="majorBidi" w:hAnsiTheme="majorBidi" w:cstheme="majorBidi"/>
        </w:rPr>
        <w:tab/>
        <w:t>Dipole-Dipole Interactions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4.4.2</w:t>
      </w:r>
      <w:r w:rsidRPr="001410C4">
        <w:rPr>
          <w:rStyle w:val="Hyperlink"/>
          <w:rFonts w:asciiTheme="majorBidi" w:hAnsiTheme="majorBidi" w:cstheme="majorBidi"/>
        </w:rPr>
        <w:tab/>
        <w:t>Hydrogen Bonding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4.5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Nature of Bonding and Properties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4.5.1</w:t>
      </w:r>
      <w:r w:rsidRPr="001410C4">
        <w:rPr>
          <w:rStyle w:val="Hyperlink"/>
          <w:rFonts w:asciiTheme="majorBidi" w:hAnsiTheme="majorBidi" w:cstheme="majorBidi"/>
        </w:rPr>
        <w:tab/>
        <w:t>Ionic Compounds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4.5.2</w:t>
      </w:r>
      <w:r w:rsidRPr="001410C4">
        <w:rPr>
          <w:rStyle w:val="Hyperlink"/>
          <w:rFonts w:asciiTheme="majorBidi" w:hAnsiTheme="majorBidi" w:cstheme="majorBidi"/>
        </w:rPr>
        <w:tab/>
        <w:t>Covalent Compounds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4.5.3</w:t>
      </w:r>
      <w:r w:rsidRPr="001410C4">
        <w:rPr>
          <w:rStyle w:val="Hyperlink"/>
          <w:rFonts w:asciiTheme="majorBidi" w:hAnsiTheme="majorBidi" w:cstheme="majorBidi"/>
        </w:rPr>
        <w:tab/>
        <w:t>Polar and Non-Polar Compounds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4.5.4</w:t>
      </w:r>
      <w:r w:rsidRPr="001410C4">
        <w:rPr>
          <w:rStyle w:val="Hyperlink"/>
          <w:rFonts w:asciiTheme="majorBidi" w:hAnsiTheme="majorBidi" w:cstheme="majorBidi"/>
        </w:rPr>
        <w:tab/>
        <w:t>Metals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</w:rPr>
      </w:pP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5.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PHYSICAL STATES OF MATTER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Introduction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Gaseous State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5.1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Typical Properties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(Diffusion, Effusion, Pressure, Compressibility, Mobility, Density)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5.2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Laws Related To Gases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5.2.1</w:t>
      </w:r>
      <w:r w:rsidRPr="001410C4">
        <w:rPr>
          <w:rStyle w:val="Hyperlink"/>
          <w:rFonts w:asciiTheme="majorBidi" w:hAnsiTheme="majorBidi" w:cstheme="majorBidi"/>
        </w:rPr>
        <w:tab/>
        <w:t>Boyle’s Law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5.2.2</w:t>
      </w:r>
      <w:r w:rsidRPr="001410C4">
        <w:rPr>
          <w:rStyle w:val="Hyperlink"/>
          <w:rFonts w:asciiTheme="majorBidi" w:hAnsiTheme="majorBidi" w:cstheme="majorBidi"/>
        </w:rPr>
        <w:tab/>
        <w:t>Charles’s Law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Liquid State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5.3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Typical Properties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144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(Evaporation, Vapour Pressure, Boiling Point, Freezing Point, Diffusion, Mobility, Density and Factors affecting them.)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Solid State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5.4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Typical Properties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(Melting Point, Rigidity, Density)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5.5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Types of Solids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5.5.1</w:t>
      </w:r>
      <w:r w:rsidRPr="001410C4">
        <w:rPr>
          <w:rStyle w:val="Hyperlink"/>
          <w:rFonts w:asciiTheme="majorBidi" w:hAnsiTheme="majorBidi" w:cstheme="majorBidi"/>
        </w:rPr>
        <w:tab/>
        <w:t>Amorphous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5.5.2</w:t>
      </w:r>
      <w:r w:rsidRPr="001410C4">
        <w:rPr>
          <w:rStyle w:val="Hyperlink"/>
          <w:rFonts w:asciiTheme="majorBidi" w:hAnsiTheme="majorBidi" w:cstheme="majorBidi"/>
        </w:rPr>
        <w:tab/>
        <w:t>Crystalline State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5.6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Allotropy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</w:rPr>
      </w:pP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6.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SOLUTIONS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Introduction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6.1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Solution, Aqueous Solution, Solute and Solvent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1440" w:hanging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6.2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Saturated, Unsaturated, Supersaturated Solutions and Dilution of Solution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6.3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Types of Solution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2160" w:hanging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6.3.1</w:t>
      </w:r>
      <w:r w:rsidRPr="001410C4">
        <w:rPr>
          <w:rStyle w:val="Hyperlink"/>
          <w:rFonts w:asciiTheme="majorBidi" w:hAnsiTheme="majorBidi" w:cstheme="majorBidi"/>
        </w:rPr>
        <w:tab/>
        <w:t>Solution of Gases (Gases in Gases, Gases in Liquids, Gases in Solids)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2160" w:hanging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6.3.2</w:t>
      </w:r>
      <w:r w:rsidRPr="001410C4">
        <w:rPr>
          <w:rStyle w:val="Hyperlink"/>
          <w:rFonts w:asciiTheme="majorBidi" w:hAnsiTheme="majorBidi" w:cstheme="majorBidi"/>
        </w:rPr>
        <w:tab/>
        <w:t>Solution of Liquids (Liquids in Gases, Liquids in Liquids, Liquids in Solids)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2160" w:hanging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6.3.3</w:t>
      </w:r>
      <w:r w:rsidRPr="001410C4">
        <w:rPr>
          <w:rStyle w:val="Hyperlink"/>
          <w:rFonts w:asciiTheme="majorBidi" w:hAnsiTheme="majorBidi" w:cstheme="majorBidi"/>
        </w:rPr>
        <w:tab/>
        <w:t>Solutions of Solids (Solids in Gases, Solids in Liquids, Solids in Solids)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6.4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Concentration Units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6.4.1</w:t>
      </w:r>
      <w:r w:rsidRPr="001410C4">
        <w:rPr>
          <w:rStyle w:val="Hyperlink"/>
          <w:rFonts w:asciiTheme="majorBidi" w:hAnsiTheme="majorBidi" w:cstheme="majorBidi"/>
        </w:rPr>
        <w:tab/>
        <w:t>Percentage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6.4.2</w:t>
      </w:r>
      <w:r w:rsidRPr="001410C4">
        <w:rPr>
          <w:rStyle w:val="Hyperlink"/>
          <w:rFonts w:asciiTheme="majorBidi" w:hAnsiTheme="majorBidi" w:cstheme="majorBidi"/>
        </w:rPr>
        <w:tab/>
        <w:t>Molarity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lastRenderedPageBreak/>
        <w:t>6.4.3</w:t>
      </w:r>
      <w:r w:rsidRPr="001410C4">
        <w:rPr>
          <w:rStyle w:val="Hyperlink"/>
          <w:rFonts w:asciiTheme="majorBidi" w:hAnsiTheme="majorBidi" w:cstheme="majorBidi"/>
        </w:rPr>
        <w:tab/>
        <w:t>Problems Involving the Molarity of a Solution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6.5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Solubility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6.5.1</w:t>
      </w:r>
      <w:r w:rsidRPr="001410C4">
        <w:rPr>
          <w:rStyle w:val="Hyperlink"/>
          <w:rFonts w:asciiTheme="majorBidi" w:hAnsiTheme="majorBidi" w:cstheme="majorBidi"/>
        </w:rPr>
        <w:tab/>
        <w:t>Solubility and Solute – Solvent Interaction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6.5.2</w:t>
      </w:r>
      <w:r w:rsidRPr="001410C4">
        <w:rPr>
          <w:rStyle w:val="Hyperlink"/>
          <w:rFonts w:asciiTheme="majorBidi" w:hAnsiTheme="majorBidi" w:cstheme="majorBidi"/>
        </w:rPr>
        <w:tab/>
        <w:t>Effect of Temperature on Solubility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6.6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Comparison of Solutions, Suspension and Colloids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6.6.1</w:t>
      </w:r>
      <w:r w:rsidRPr="001410C4">
        <w:rPr>
          <w:rStyle w:val="Hyperlink"/>
          <w:rFonts w:asciiTheme="majorBidi" w:hAnsiTheme="majorBidi" w:cstheme="majorBidi"/>
        </w:rPr>
        <w:tab/>
        <w:t>Solutions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6.6.2</w:t>
      </w:r>
      <w:r w:rsidRPr="001410C4">
        <w:rPr>
          <w:rStyle w:val="Hyperlink"/>
          <w:rFonts w:asciiTheme="majorBidi" w:hAnsiTheme="majorBidi" w:cstheme="majorBidi"/>
        </w:rPr>
        <w:tab/>
        <w:t>Colloids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6.6.3</w:t>
      </w:r>
      <w:r w:rsidRPr="001410C4">
        <w:rPr>
          <w:rStyle w:val="Hyperlink"/>
          <w:rFonts w:asciiTheme="majorBidi" w:hAnsiTheme="majorBidi" w:cstheme="majorBidi"/>
        </w:rPr>
        <w:tab/>
        <w:t>Suspension (Turbidity)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</w:rPr>
      </w:pP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7.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ELECTROCHEMISTRY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Introduction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7.1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Oxidation and Reduction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7.2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Oxidation States and Rules for Assigning Oxidation States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7.3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Oxidizing and Reducing Agents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7.4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Oxidation - Reduction Reactions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7.5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Electrochemical Cells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7.5.1</w:t>
      </w:r>
      <w:r w:rsidRPr="001410C4">
        <w:rPr>
          <w:rStyle w:val="Hyperlink"/>
          <w:rFonts w:asciiTheme="majorBidi" w:hAnsiTheme="majorBidi" w:cstheme="majorBidi"/>
        </w:rPr>
        <w:tab/>
        <w:t>Concept of Electrolytes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7.5.2</w:t>
      </w:r>
      <w:r w:rsidRPr="001410C4">
        <w:rPr>
          <w:rStyle w:val="Hyperlink"/>
          <w:rFonts w:asciiTheme="majorBidi" w:hAnsiTheme="majorBidi" w:cstheme="majorBidi"/>
        </w:rPr>
        <w:tab/>
        <w:t>Electrolytic Cells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7.5.3</w:t>
      </w:r>
      <w:r w:rsidRPr="001410C4">
        <w:rPr>
          <w:rStyle w:val="Hyperlink"/>
          <w:rFonts w:asciiTheme="majorBidi" w:hAnsiTheme="majorBidi" w:cstheme="majorBidi"/>
        </w:rPr>
        <w:tab/>
        <w:t>Galvanic Cells (Daniel Cell)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7.6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Electrochemical Industries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7.6.1</w:t>
      </w:r>
      <w:r w:rsidRPr="001410C4">
        <w:rPr>
          <w:rStyle w:val="Hyperlink"/>
          <w:rFonts w:asciiTheme="majorBidi" w:hAnsiTheme="majorBidi" w:cstheme="majorBidi"/>
        </w:rPr>
        <w:tab/>
        <w:t>Manufacture of Sodium Metal from Fused NaCl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7.6.2</w:t>
      </w:r>
      <w:r w:rsidRPr="001410C4">
        <w:rPr>
          <w:rStyle w:val="Hyperlink"/>
          <w:rFonts w:asciiTheme="majorBidi" w:hAnsiTheme="majorBidi" w:cstheme="majorBidi"/>
        </w:rPr>
        <w:tab/>
        <w:t>Manufacture of NaOH from Brine and its properties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7.7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Corrosion and Its Prevention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7.7.1</w:t>
      </w:r>
      <w:r w:rsidRPr="001410C4">
        <w:rPr>
          <w:rStyle w:val="Hyperlink"/>
          <w:rFonts w:asciiTheme="majorBidi" w:hAnsiTheme="majorBidi" w:cstheme="majorBidi"/>
        </w:rPr>
        <w:tab/>
        <w:t>Rusting of Iron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7.7.2</w:t>
      </w:r>
      <w:r w:rsidRPr="001410C4">
        <w:rPr>
          <w:rStyle w:val="Hyperlink"/>
          <w:rFonts w:asciiTheme="majorBidi" w:hAnsiTheme="majorBidi" w:cstheme="majorBidi"/>
        </w:rPr>
        <w:tab/>
        <w:t>Electroplating of Tin, Zinc, Silver and Chromium on Steel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</w:rPr>
      </w:pP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8.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CHEMICAL REACTIVITY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Introduction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8.1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Metals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8.1.1</w:t>
      </w:r>
      <w:r w:rsidRPr="001410C4">
        <w:rPr>
          <w:rStyle w:val="Hyperlink"/>
          <w:rFonts w:asciiTheme="majorBidi" w:hAnsiTheme="majorBidi" w:cstheme="majorBidi"/>
        </w:rPr>
        <w:tab/>
        <w:t>Electropositive Character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8.1.2</w:t>
      </w:r>
      <w:r w:rsidRPr="001410C4">
        <w:rPr>
          <w:rStyle w:val="Hyperlink"/>
          <w:rFonts w:asciiTheme="majorBidi" w:hAnsiTheme="majorBidi" w:cstheme="majorBidi"/>
        </w:rPr>
        <w:tab/>
        <w:t>Comparison of Reactivity of Alkali and Alkaline Earth Metals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8.1.3</w:t>
      </w:r>
      <w:r w:rsidRPr="001410C4">
        <w:rPr>
          <w:rStyle w:val="Hyperlink"/>
          <w:rFonts w:asciiTheme="majorBidi" w:hAnsiTheme="majorBidi" w:cstheme="majorBidi"/>
        </w:rPr>
        <w:tab/>
        <w:t>Inertness of Noble Metals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b/>
          <w:bCs/>
        </w:rPr>
      </w:pPr>
      <w:r w:rsidRPr="001410C4">
        <w:rPr>
          <w:rStyle w:val="Hyperlink"/>
          <w:rFonts w:asciiTheme="majorBidi" w:hAnsiTheme="majorBidi" w:cstheme="majorBidi"/>
          <w:b/>
          <w:bCs/>
        </w:rPr>
        <w:t>8.2</w:t>
      </w:r>
      <w:r w:rsidRPr="001410C4">
        <w:rPr>
          <w:rStyle w:val="Hyperlink"/>
          <w:rFonts w:asciiTheme="majorBidi" w:hAnsiTheme="majorBidi" w:cstheme="majorBidi"/>
          <w:b/>
          <w:bCs/>
        </w:rPr>
        <w:tab/>
        <w:t>Non- Metals</w:t>
      </w:r>
    </w:p>
    <w:p w:rsidR="003910C5" w:rsidRPr="001410C4" w:rsidRDefault="003910C5" w:rsidP="003910C5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8.2.1</w:t>
      </w:r>
      <w:r w:rsidRPr="001410C4">
        <w:rPr>
          <w:rStyle w:val="Hyperlink"/>
          <w:rFonts w:asciiTheme="majorBidi" w:hAnsiTheme="majorBidi" w:cstheme="majorBidi"/>
        </w:rPr>
        <w:tab/>
        <w:t>Electronegative Character</w:t>
      </w:r>
    </w:p>
    <w:p w:rsidR="003910C5" w:rsidRPr="001410C4" w:rsidRDefault="003910C5" w:rsidP="003910C5">
      <w:pPr>
        <w:spacing w:after="0" w:line="240" w:lineRule="auto"/>
        <w:ind w:left="720" w:firstLine="720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>8.2.2</w:t>
      </w:r>
      <w:r w:rsidRPr="001410C4">
        <w:rPr>
          <w:rStyle w:val="Hyperlink"/>
          <w:rFonts w:asciiTheme="majorBidi" w:hAnsiTheme="majorBidi" w:cstheme="majorBidi"/>
        </w:rPr>
        <w:tab/>
        <w:t>Comparison of Reactivity of the Halogens</w:t>
      </w:r>
    </w:p>
    <w:p w:rsidR="003910C5" w:rsidRPr="001410C4" w:rsidRDefault="003910C5" w:rsidP="003910C5">
      <w:pPr>
        <w:spacing w:after="0" w:line="240" w:lineRule="auto"/>
        <w:rPr>
          <w:rStyle w:val="Hyperlink"/>
          <w:rFonts w:asciiTheme="majorBidi" w:hAnsiTheme="majorBidi" w:cstheme="majorBidi"/>
          <w:sz w:val="16"/>
        </w:rPr>
      </w:pPr>
    </w:p>
    <w:p w:rsidR="003910C5" w:rsidRPr="001410C4" w:rsidRDefault="003910C5" w:rsidP="003910C5">
      <w:pPr>
        <w:spacing w:after="0" w:line="240" w:lineRule="auto"/>
        <w:rPr>
          <w:rStyle w:val="Hyperlink"/>
          <w:rFonts w:asciiTheme="majorBidi" w:hAnsiTheme="majorBidi" w:cstheme="majorBidi"/>
          <w:sz w:val="12"/>
        </w:rPr>
      </w:pPr>
    </w:p>
    <w:p w:rsidR="003910C5" w:rsidRPr="001410C4" w:rsidRDefault="003910C5" w:rsidP="003910C5">
      <w:pPr>
        <w:spacing w:after="0" w:line="240" w:lineRule="auto"/>
        <w:jc w:val="center"/>
        <w:rPr>
          <w:rStyle w:val="Hyperlink"/>
          <w:rFonts w:asciiTheme="majorBidi" w:hAnsiTheme="majorBidi" w:cstheme="majorBidi"/>
          <w:b/>
          <w:sz w:val="26"/>
        </w:rPr>
      </w:pPr>
      <w:r w:rsidRPr="001410C4">
        <w:rPr>
          <w:rStyle w:val="Hyperlink"/>
          <w:rFonts w:asciiTheme="majorBidi" w:hAnsiTheme="majorBidi" w:cstheme="majorBidi"/>
          <w:b/>
          <w:sz w:val="26"/>
        </w:rPr>
        <w:t>RECOMMENDED REFERENCE BOOKS FOR CLASS IX</w:t>
      </w:r>
    </w:p>
    <w:p w:rsidR="003910C5" w:rsidRPr="001410C4" w:rsidRDefault="003910C5" w:rsidP="003910C5">
      <w:pPr>
        <w:spacing w:after="0" w:line="240" w:lineRule="auto"/>
        <w:rPr>
          <w:rStyle w:val="Hyperlink"/>
          <w:rFonts w:asciiTheme="majorBidi" w:hAnsiTheme="majorBidi" w:cstheme="majorBidi"/>
          <w:sz w:val="12"/>
        </w:rPr>
      </w:pPr>
    </w:p>
    <w:p w:rsidR="003910C5" w:rsidRPr="001410C4" w:rsidRDefault="003910C5" w:rsidP="003910C5">
      <w:pPr>
        <w:spacing w:after="0" w:line="240" w:lineRule="auto"/>
        <w:jc w:val="both"/>
        <w:rPr>
          <w:rStyle w:val="Hyperlink"/>
          <w:rFonts w:asciiTheme="majorBidi" w:hAnsiTheme="majorBidi" w:cstheme="majorBidi"/>
        </w:rPr>
      </w:pPr>
      <w:r w:rsidRPr="001410C4">
        <w:rPr>
          <w:rStyle w:val="Hyperlink"/>
          <w:rFonts w:asciiTheme="majorBidi" w:hAnsiTheme="majorBidi" w:cstheme="majorBidi"/>
        </w:rPr>
        <w:tab/>
        <w:t>The question paper will be syllabus oriented. However, the following book is recommended for reference and supplementary reading:</w:t>
      </w:r>
    </w:p>
    <w:p w:rsidR="003910C5" w:rsidRPr="001410C4" w:rsidRDefault="003910C5" w:rsidP="003910C5">
      <w:pPr>
        <w:spacing w:after="0" w:line="240" w:lineRule="auto"/>
        <w:rPr>
          <w:rStyle w:val="Hyperlink"/>
          <w:rFonts w:asciiTheme="majorBidi" w:hAnsiTheme="majorBidi" w:cstheme="majorBidi"/>
          <w:szCs w:val="28"/>
        </w:rPr>
      </w:pPr>
      <w:r w:rsidRPr="001410C4">
        <w:rPr>
          <w:rStyle w:val="Hyperlink"/>
          <w:rFonts w:asciiTheme="majorBidi" w:hAnsiTheme="majorBidi" w:cstheme="majorBidi"/>
          <w:szCs w:val="28"/>
        </w:rPr>
        <w:tab/>
        <w:t>1.</w:t>
      </w:r>
      <w:r w:rsidRPr="001410C4">
        <w:rPr>
          <w:rStyle w:val="Hyperlink"/>
          <w:rFonts w:asciiTheme="majorBidi" w:hAnsiTheme="majorBidi" w:cstheme="majorBidi"/>
          <w:szCs w:val="28"/>
        </w:rPr>
        <w:tab/>
        <w:t>An-interactive approach</w:t>
      </w:r>
    </w:p>
    <w:p w:rsidR="003910C5" w:rsidRPr="001410C4" w:rsidRDefault="003910C5" w:rsidP="003910C5">
      <w:pPr>
        <w:spacing w:after="0" w:line="240" w:lineRule="auto"/>
        <w:ind w:left="720" w:firstLine="720"/>
        <w:rPr>
          <w:rStyle w:val="Hyperlink"/>
          <w:rFonts w:asciiTheme="majorBidi" w:hAnsiTheme="majorBidi" w:cstheme="majorBidi"/>
          <w:szCs w:val="28"/>
        </w:rPr>
      </w:pPr>
      <w:r w:rsidRPr="001410C4">
        <w:rPr>
          <w:rStyle w:val="Hyperlink"/>
          <w:rFonts w:asciiTheme="majorBidi" w:hAnsiTheme="majorBidi" w:cstheme="majorBidi"/>
          <w:szCs w:val="28"/>
        </w:rPr>
        <w:t xml:space="preserve">Chemistry </w:t>
      </w:r>
    </w:p>
    <w:p w:rsidR="003910C5" w:rsidRPr="001410C4" w:rsidRDefault="003910C5" w:rsidP="003910C5">
      <w:pPr>
        <w:spacing w:after="0" w:line="240" w:lineRule="auto"/>
        <w:ind w:left="720" w:firstLine="720"/>
        <w:rPr>
          <w:rStyle w:val="Hyperlink"/>
          <w:rFonts w:asciiTheme="majorBidi" w:hAnsiTheme="majorBidi" w:cstheme="majorBidi"/>
          <w:szCs w:val="28"/>
        </w:rPr>
      </w:pPr>
      <w:r w:rsidRPr="001410C4">
        <w:rPr>
          <w:rStyle w:val="Hyperlink"/>
          <w:rFonts w:asciiTheme="majorBidi" w:hAnsiTheme="majorBidi" w:cstheme="majorBidi"/>
          <w:szCs w:val="28"/>
        </w:rPr>
        <w:t>for Class IX</w:t>
      </w:r>
    </w:p>
    <w:p w:rsidR="003910C5" w:rsidRPr="001410C4" w:rsidRDefault="003910C5" w:rsidP="003910C5">
      <w:pPr>
        <w:spacing w:after="0" w:line="240" w:lineRule="auto"/>
        <w:rPr>
          <w:rStyle w:val="Hyperlink"/>
          <w:rFonts w:asciiTheme="majorBidi" w:hAnsiTheme="majorBidi" w:cstheme="majorBidi"/>
          <w:szCs w:val="28"/>
        </w:rPr>
      </w:pPr>
      <w:r w:rsidRPr="001410C4">
        <w:rPr>
          <w:rStyle w:val="Hyperlink"/>
          <w:rFonts w:asciiTheme="majorBidi" w:hAnsiTheme="majorBidi" w:cstheme="majorBidi"/>
          <w:szCs w:val="28"/>
        </w:rPr>
        <w:tab/>
      </w:r>
      <w:r w:rsidRPr="001410C4">
        <w:rPr>
          <w:rStyle w:val="Hyperlink"/>
          <w:rFonts w:asciiTheme="majorBidi" w:hAnsiTheme="majorBidi" w:cstheme="majorBidi"/>
          <w:szCs w:val="28"/>
        </w:rPr>
        <w:tab/>
        <w:t>National Book Foundation, Islamabad</w:t>
      </w:r>
    </w:p>
    <w:p w:rsidR="00F31EB6" w:rsidRPr="003910C5" w:rsidRDefault="001410C4" w:rsidP="003910C5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sz w:val="28"/>
        </w:rPr>
        <w:fldChar w:fldCharType="end"/>
      </w:r>
    </w:p>
    <w:sectPr w:rsidR="00F31EB6" w:rsidRPr="003910C5" w:rsidSect="00B32AF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88A" w:rsidRDefault="0074488A" w:rsidP="007E1FD2">
      <w:pPr>
        <w:spacing w:after="0" w:line="240" w:lineRule="auto"/>
      </w:pPr>
      <w:r>
        <w:separator/>
      </w:r>
    </w:p>
  </w:endnote>
  <w:endnote w:type="continuationSeparator" w:id="1">
    <w:p w:rsidR="0074488A" w:rsidRDefault="0074488A" w:rsidP="007E1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88A" w:rsidRDefault="0074488A" w:rsidP="007E1FD2">
      <w:pPr>
        <w:spacing w:after="0" w:line="240" w:lineRule="auto"/>
      </w:pPr>
      <w:r>
        <w:separator/>
      </w:r>
    </w:p>
  </w:footnote>
  <w:footnote w:type="continuationSeparator" w:id="1">
    <w:p w:rsidR="0074488A" w:rsidRDefault="0074488A" w:rsidP="007E1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FD2" w:rsidRDefault="00A33A2B" w:rsidP="007E1FD2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0;margin-top:0;width:479.85pt;height:179.95pt;rotation:315;z-index:-25165875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  <w:p w:rsidR="007E1FD2" w:rsidRDefault="007E1F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910C5"/>
    <w:rsid w:val="001410C4"/>
    <w:rsid w:val="003910C5"/>
    <w:rsid w:val="00446D3D"/>
    <w:rsid w:val="0074488A"/>
    <w:rsid w:val="007E1FD2"/>
    <w:rsid w:val="00A33A2B"/>
    <w:rsid w:val="00B32AFD"/>
    <w:rsid w:val="00F3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E1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1FD2"/>
  </w:style>
  <w:style w:type="paragraph" w:styleId="Footer">
    <w:name w:val="footer"/>
    <w:basedOn w:val="Normal"/>
    <w:link w:val="FooterChar"/>
    <w:uiPriority w:val="99"/>
    <w:semiHidden/>
    <w:unhideWhenUsed/>
    <w:rsid w:val="007E1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1FD2"/>
  </w:style>
  <w:style w:type="character" w:styleId="Hyperlink">
    <w:name w:val="Hyperlink"/>
    <w:basedOn w:val="DefaultParagraphFont"/>
    <w:uiPriority w:val="99"/>
    <w:unhideWhenUsed/>
    <w:rsid w:val="001410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5</cp:revision>
  <dcterms:created xsi:type="dcterms:W3CDTF">2016-02-03T12:22:00Z</dcterms:created>
  <dcterms:modified xsi:type="dcterms:W3CDTF">2016-03-03T06:13:00Z</dcterms:modified>
</cp:coreProperties>
</file>