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D6" w:rsidRPr="00A33398" w:rsidRDefault="00A33398" w:rsidP="00B705D6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HYPERLINK "http://www.result.pk" </w:instrTex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  <w:fldChar w:fldCharType="separate"/>
      </w:r>
      <w:r w:rsidR="00B705D6" w:rsidRPr="00A33398">
        <w:rPr>
          <w:rStyle w:val="Hyperlink"/>
          <w:rFonts w:ascii="Times New Roman" w:hAnsi="Times New Roman" w:cs="Times New Roman"/>
          <w:b/>
          <w:sz w:val="28"/>
        </w:rPr>
        <w:t>GENERAL SCIENCE</w:t>
      </w:r>
    </w:p>
    <w:p w:rsidR="00B705D6" w:rsidRPr="00A33398" w:rsidRDefault="00B705D6" w:rsidP="00B705D6">
      <w:pPr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For Class X (marks 75)</w:t>
      </w: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A33398">
        <w:rPr>
          <w:rStyle w:val="Hyperlink"/>
          <w:rFonts w:ascii="Times New Roman" w:hAnsi="Times New Roman" w:cs="Times New Roman"/>
          <w:b/>
        </w:rPr>
        <w:t>1.</w:t>
      </w:r>
      <w:r w:rsidRPr="00A33398">
        <w:rPr>
          <w:rStyle w:val="Hyperlink"/>
          <w:rFonts w:ascii="Times New Roman" w:hAnsi="Times New Roman" w:cs="Times New Roman"/>
          <w:b/>
        </w:rPr>
        <w:tab/>
        <w:t xml:space="preserve">Biochemistry and Biotechnology </w:t>
      </w:r>
    </w:p>
    <w:p w:rsidR="00B705D6" w:rsidRPr="00A33398" w:rsidRDefault="00B705D6" w:rsidP="00B705D6">
      <w:pPr>
        <w:spacing w:after="0" w:line="240" w:lineRule="auto"/>
        <w:ind w:left="1440" w:hanging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i.</w:t>
      </w:r>
      <w:r w:rsidRPr="00A33398">
        <w:rPr>
          <w:rStyle w:val="Hyperlink"/>
          <w:rFonts w:ascii="Times New Roman" w:hAnsi="Times New Roman" w:cs="Times New Roman"/>
        </w:rPr>
        <w:tab/>
        <w:t>Definition of metabolism. A brief description of metabolism and fate of carbohydrates, fats and proteins, in human body.</w:t>
      </w:r>
    </w:p>
    <w:p w:rsidR="00B705D6" w:rsidRPr="00A33398" w:rsidRDefault="00B705D6" w:rsidP="00B705D6">
      <w:pPr>
        <w:spacing w:after="0" w:line="240" w:lineRule="auto"/>
        <w:ind w:left="1440" w:hanging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ii.</w:t>
      </w:r>
      <w:r w:rsidRPr="00A33398">
        <w:rPr>
          <w:rStyle w:val="Hyperlink"/>
          <w:rFonts w:ascii="Times New Roman" w:hAnsi="Times New Roman" w:cs="Times New Roman"/>
        </w:rPr>
        <w:tab/>
        <w:t xml:space="preserve">What are enzymes? Their role in metabolism. Definition of enzymes and their role in our daily life. </w:t>
      </w:r>
    </w:p>
    <w:p w:rsidR="00B705D6" w:rsidRPr="00A33398" w:rsidRDefault="00B705D6" w:rsidP="00B705D6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iii.</w:t>
      </w:r>
      <w:r w:rsidRPr="00A33398">
        <w:rPr>
          <w:rStyle w:val="Hyperlink"/>
          <w:rFonts w:ascii="Times New Roman" w:hAnsi="Times New Roman" w:cs="Times New Roman"/>
        </w:rPr>
        <w:tab/>
        <w:t xml:space="preserve">Blood and its function </w:t>
      </w:r>
    </w:p>
    <w:p w:rsidR="00B705D6" w:rsidRPr="00A33398" w:rsidRDefault="00B705D6" w:rsidP="00B705D6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iv.</w:t>
      </w:r>
      <w:r w:rsidRPr="00A33398">
        <w:rPr>
          <w:rStyle w:val="Hyperlink"/>
          <w:rFonts w:ascii="Times New Roman" w:hAnsi="Times New Roman" w:cs="Times New Roman"/>
        </w:rPr>
        <w:tab/>
        <w:t xml:space="preserve">DNA as hereditary material </w:t>
      </w:r>
    </w:p>
    <w:p w:rsidR="00B705D6" w:rsidRPr="00A33398" w:rsidRDefault="00B705D6" w:rsidP="00B705D6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v.</w:t>
      </w:r>
      <w:r w:rsidRPr="00A33398">
        <w:rPr>
          <w:rStyle w:val="Hyperlink"/>
          <w:rFonts w:ascii="Times New Roman" w:hAnsi="Times New Roman" w:cs="Times New Roman"/>
        </w:rPr>
        <w:tab/>
        <w:t xml:space="preserve">Genetic engineering </w:t>
      </w:r>
    </w:p>
    <w:p w:rsidR="00B705D6" w:rsidRPr="00A33398" w:rsidRDefault="00B705D6" w:rsidP="00B705D6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vi.</w:t>
      </w:r>
      <w:r w:rsidRPr="00A33398">
        <w:rPr>
          <w:rStyle w:val="Hyperlink"/>
          <w:rFonts w:ascii="Times New Roman" w:hAnsi="Times New Roman" w:cs="Times New Roman"/>
        </w:rPr>
        <w:tab/>
        <w:t xml:space="preserve">Improvement of crops and control of crop diseases </w:t>
      </w:r>
    </w:p>
    <w:p w:rsidR="00B705D6" w:rsidRPr="00A33398" w:rsidRDefault="00B705D6" w:rsidP="00B705D6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vii.</w:t>
      </w:r>
      <w:r w:rsidRPr="00A33398">
        <w:rPr>
          <w:rStyle w:val="Hyperlink"/>
          <w:rFonts w:ascii="Times New Roman" w:hAnsi="Times New Roman" w:cs="Times New Roman"/>
        </w:rPr>
        <w:tab/>
        <w:t xml:space="preserve">Antibiotics and Vaccines </w:t>
      </w:r>
    </w:p>
    <w:p w:rsidR="00B705D6" w:rsidRPr="00A33398" w:rsidRDefault="00B705D6" w:rsidP="00B705D6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viii.</w:t>
      </w:r>
      <w:r w:rsidRPr="00A33398">
        <w:rPr>
          <w:rStyle w:val="Hyperlink"/>
          <w:rFonts w:ascii="Times New Roman" w:hAnsi="Times New Roman" w:cs="Times New Roman"/>
        </w:rPr>
        <w:tab/>
        <w:t xml:space="preserve">Recycling of waste and scarce materials </w:t>
      </w: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A33398">
        <w:rPr>
          <w:rStyle w:val="Hyperlink"/>
          <w:rFonts w:ascii="Times New Roman" w:hAnsi="Times New Roman" w:cs="Times New Roman"/>
          <w:b/>
        </w:rPr>
        <w:t>2.</w:t>
      </w:r>
      <w:r w:rsidRPr="00A33398">
        <w:rPr>
          <w:rStyle w:val="Hyperlink"/>
          <w:rFonts w:ascii="Times New Roman" w:hAnsi="Times New Roman" w:cs="Times New Roman"/>
          <w:b/>
        </w:rPr>
        <w:tab/>
        <w:t xml:space="preserve">Man and Health </w:t>
      </w:r>
    </w:p>
    <w:p w:rsidR="00B705D6" w:rsidRPr="00A33398" w:rsidRDefault="00B705D6" w:rsidP="00B705D6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i.</w:t>
      </w:r>
      <w:r w:rsidRPr="00A33398">
        <w:rPr>
          <w:rStyle w:val="Hyperlink"/>
          <w:rFonts w:ascii="Times New Roman" w:hAnsi="Times New Roman" w:cs="Times New Roman"/>
        </w:rPr>
        <w:tab/>
        <w:t xml:space="preserve">Major components of food </w:t>
      </w:r>
    </w:p>
    <w:p w:rsidR="00B705D6" w:rsidRPr="00A33398" w:rsidRDefault="00B705D6" w:rsidP="00B705D6">
      <w:pPr>
        <w:spacing w:after="0" w:line="240" w:lineRule="auto"/>
        <w:ind w:left="1440" w:hanging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ii.</w:t>
      </w:r>
      <w:r w:rsidRPr="00A33398">
        <w:rPr>
          <w:rStyle w:val="Hyperlink"/>
          <w:rFonts w:ascii="Times New Roman" w:hAnsi="Times New Roman" w:cs="Times New Roman"/>
        </w:rPr>
        <w:tab/>
        <w:t xml:space="preserve">Food and energy. Energy requirements regarding age, sex, body size, climate and working conditions. </w:t>
      </w:r>
    </w:p>
    <w:p w:rsidR="00B705D6" w:rsidRPr="00A33398" w:rsidRDefault="00B705D6" w:rsidP="00B705D6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iii.</w:t>
      </w:r>
      <w:r w:rsidRPr="00A33398">
        <w:rPr>
          <w:rStyle w:val="Hyperlink"/>
          <w:rFonts w:ascii="Times New Roman" w:hAnsi="Times New Roman" w:cs="Times New Roman"/>
        </w:rPr>
        <w:tab/>
        <w:t xml:space="preserve">Balanced diet for babies, young, old, pregnant and feeding mothers. </w:t>
      </w:r>
    </w:p>
    <w:p w:rsidR="00B705D6" w:rsidRPr="00A33398" w:rsidRDefault="00B705D6" w:rsidP="00B705D6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iv.</w:t>
      </w:r>
      <w:r w:rsidRPr="00A33398">
        <w:rPr>
          <w:rStyle w:val="Hyperlink"/>
          <w:rFonts w:ascii="Times New Roman" w:hAnsi="Times New Roman" w:cs="Times New Roman"/>
        </w:rPr>
        <w:tab/>
        <w:t xml:space="preserve">Definition of nervous system with reference to endospermic glands. </w:t>
      </w:r>
    </w:p>
    <w:p w:rsidR="00B705D6" w:rsidRPr="00A33398" w:rsidRDefault="00B705D6" w:rsidP="00B705D6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v.</w:t>
      </w:r>
      <w:r w:rsidRPr="00A33398">
        <w:rPr>
          <w:rStyle w:val="Hyperlink"/>
          <w:rFonts w:ascii="Times New Roman" w:hAnsi="Times New Roman" w:cs="Times New Roman"/>
        </w:rPr>
        <w:tab/>
        <w:t xml:space="preserve">–   Description of different stages of life. </w:t>
      </w:r>
    </w:p>
    <w:p w:rsidR="00B705D6" w:rsidRPr="00A33398" w:rsidRDefault="00B705D6" w:rsidP="00B705D6">
      <w:pPr>
        <w:spacing w:after="0" w:line="240" w:lineRule="auto"/>
        <w:ind w:left="1440" w:hanging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ab/>
        <w:t xml:space="preserve">–   Transition from childhood. </w:t>
      </w:r>
    </w:p>
    <w:p w:rsidR="00B705D6" w:rsidRPr="00A33398" w:rsidRDefault="00B705D6" w:rsidP="00B705D6">
      <w:pPr>
        <w:spacing w:after="0" w:line="240" w:lineRule="auto"/>
        <w:ind w:left="1440" w:right="-104" w:hanging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vi.</w:t>
      </w:r>
      <w:r w:rsidRPr="00A33398">
        <w:rPr>
          <w:rStyle w:val="Hyperlink"/>
          <w:rFonts w:ascii="Times New Roman" w:hAnsi="Times New Roman" w:cs="Times New Roman"/>
        </w:rPr>
        <w:tab/>
        <w:t xml:space="preserve">Importance of exercise for physical fitness, healthy living and as a measure against obesity. </w:t>
      </w:r>
    </w:p>
    <w:p w:rsidR="00B705D6" w:rsidRPr="00A33398" w:rsidRDefault="00B705D6" w:rsidP="00B705D6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vii.</w:t>
      </w:r>
      <w:r w:rsidRPr="00A33398">
        <w:rPr>
          <w:rStyle w:val="Hyperlink"/>
          <w:rFonts w:ascii="Times New Roman" w:hAnsi="Times New Roman" w:cs="Times New Roman"/>
        </w:rPr>
        <w:tab/>
        <w:t xml:space="preserve">First aid and its administration. </w:t>
      </w: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A33398">
        <w:rPr>
          <w:rStyle w:val="Hyperlink"/>
          <w:rFonts w:ascii="Times New Roman" w:hAnsi="Times New Roman" w:cs="Times New Roman"/>
          <w:b/>
        </w:rPr>
        <w:t>3.</w:t>
      </w:r>
      <w:r w:rsidRPr="00A33398">
        <w:rPr>
          <w:rStyle w:val="Hyperlink"/>
          <w:rFonts w:ascii="Times New Roman" w:hAnsi="Times New Roman" w:cs="Times New Roman"/>
          <w:b/>
        </w:rPr>
        <w:tab/>
        <w:t xml:space="preserve">Environment and Natural Resources </w:t>
      </w:r>
    </w:p>
    <w:p w:rsidR="00B705D6" w:rsidRPr="00A33398" w:rsidRDefault="00B705D6" w:rsidP="00B705D6">
      <w:pPr>
        <w:spacing w:after="0" w:line="240" w:lineRule="auto"/>
        <w:ind w:left="1440" w:hanging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i.</w:t>
      </w:r>
      <w:r w:rsidRPr="00A33398">
        <w:rPr>
          <w:rStyle w:val="Hyperlink"/>
          <w:rFonts w:ascii="Times New Roman" w:hAnsi="Times New Roman" w:cs="Times New Roman"/>
        </w:rPr>
        <w:tab/>
        <w:t xml:space="preserve">The atmosphere and its different layers. Description of Green house effect and its importance. Different climatic pattern. </w:t>
      </w:r>
    </w:p>
    <w:p w:rsidR="00B705D6" w:rsidRPr="00A33398" w:rsidRDefault="00B705D6" w:rsidP="00B705D6">
      <w:pPr>
        <w:spacing w:after="0" w:line="240" w:lineRule="auto"/>
        <w:ind w:left="1440" w:hanging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ii.</w:t>
      </w:r>
      <w:r w:rsidRPr="00A33398">
        <w:rPr>
          <w:rStyle w:val="Hyperlink"/>
          <w:rFonts w:ascii="Times New Roman" w:hAnsi="Times New Roman" w:cs="Times New Roman"/>
        </w:rPr>
        <w:tab/>
        <w:t xml:space="preserve">Different kinds of pollution and their reduction. Effect of pollution on human life. </w:t>
      </w:r>
    </w:p>
    <w:p w:rsidR="00B705D6" w:rsidRPr="00A33398" w:rsidRDefault="00B705D6" w:rsidP="00B705D6">
      <w:pPr>
        <w:spacing w:after="0" w:line="240" w:lineRule="auto"/>
        <w:ind w:left="1440" w:hanging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iii.</w:t>
      </w:r>
      <w:r w:rsidRPr="00A33398">
        <w:rPr>
          <w:rStyle w:val="Hyperlink"/>
          <w:rFonts w:ascii="Times New Roman" w:hAnsi="Times New Roman" w:cs="Times New Roman"/>
        </w:rPr>
        <w:tab/>
        <w:t xml:space="preserve">Different kinds of Minerals and Fossil Fuels, their occurrence and uses. Need for conservation of natural resources. </w:t>
      </w:r>
    </w:p>
    <w:p w:rsidR="00B705D6" w:rsidRPr="00A33398" w:rsidRDefault="00B705D6" w:rsidP="00B705D6">
      <w:pPr>
        <w:spacing w:after="0" w:line="240" w:lineRule="auto"/>
        <w:ind w:left="1440" w:hanging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iv.</w:t>
      </w:r>
      <w:r w:rsidRPr="00A33398">
        <w:rPr>
          <w:rStyle w:val="Hyperlink"/>
          <w:rFonts w:ascii="Times New Roman" w:hAnsi="Times New Roman" w:cs="Times New Roman"/>
        </w:rPr>
        <w:tab/>
        <w:t xml:space="preserve">Briefly discuss the crops and fruits of Pakistan. Production trends in principle crops; mechanization of agriculture, new implementations. </w:t>
      </w:r>
    </w:p>
    <w:p w:rsidR="00B705D6" w:rsidRPr="00A33398" w:rsidRDefault="00B705D6" w:rsidP="00B705D6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v.</w:t>
      </w:r>
      <w:r w:rsidRPr="00A33398">
        <w:rPr>
          <w:rStyle w:val="Hyperlink"/>
          <w:rFonts w:ascii="Times New Roman" w:hAnsi="Times New Roman" w:cs="Times New Roman"/>
        </w:rPr>
        <w:tab/>
        <w:t xml:space="preserve">Different dairy and poultry products and methods for their improvement. </w:t>
      </w:r>
    </w:p>
    <w:p w:rsidR="00B705D6" w:rsidRPr="00A33398" w:rsidRDefault="00B705D6" w:rsidP="00B705D6">
      <w:pPr>
        <w:spacing w:after="0" w:line="240" w:lineRule="auto"/>
        <w:ind w:left="1440" w:hanging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vi.</w:t>
      </w:r>
      <w:r w:rsidRPr="00A33398">
        <w:rPr>
          <w:rStyle w:val="Hyperlink"/>
          <w:rFonts w:ascii="Times New Roman" w:hAnsi="Times New Roman" w:cs="Times New Roman"/>
        </w:rPr>
        <w:tab/>
        <w:t xml:space="preserve">Importance of wildlife, national parks, conservation of wildlife and endangered species. </w:t>
      </w:r>
    </w:p>
    <w:p w:rsidR="00B705D6" w:rsidRPr="00A33398" w:rsidRDefault="00B705D6" w:rsidP="00B705D6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vii.</w:t>
      </w:r>
      <w:r w:rsidRPr="00A33398">
        <w:rPr>
          <w:rStyle w:val="Hyperlink"/>
          <w:rFonts w:ascii="Times New Roman" w:hAnsi="Times New Roman" w:cs="Times New Roman"/>
        </w:rPr>
        <w:tab/>
        <w:t xml:space="preserve">Effects of rising population on environment, poverty and quality of life. </w:t>
      </w: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A33398">
        <w:rPr>
          <w:rStyle w:val="Hyperlink"/>
          <w:rFonts w:ascii="Times New Roman" w:hAnsi="Times New Roman" w:cs="Times New Roman"/>
          <w:b/>
        </w:rPr>
        <w:t>4.</w:t>
      </w:r>
      <w:r w:rsidRPr="00A33398">
        <w:rPr>
          <w:rStyle w:val="Hyperlink"/>
          <w:rFonts w:ascii="Times New Roman" w:hAnsi="Times New Roman" w:cs="Times New Roman"/>
          <w:b/>
        </w:rPr>
        <w:tab/>
        <w:t xml:space="preserve">Current Electricity </w:t>
      </w:r>
    </w:p>
    <w:p w:rsidR="00B705D6" w:rsidRPr="00A33398" w:rsidRDefault="00B705D6" w:rsidP="00B705D6">
      <w:pPr>
        <w:spacing w:after="0" w:line="240" w:lineRule="auto"/>
        <w:ind w:left="1440" w:hanging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i.</w:t>
      </w:r>
      <w:r w:rsidRPr="00A33398">
        <w:rPr>
          <w:rStyle w:val="Hyperlink"/>
          <w:rFonts w:ascii="Times New Roman" w:hAnsi="Times New Roman" w:cs="Times New Roman"/>
        </w:rPr>
        <w:tab/>
        <w:t xml:space="preserve">Introduction and description of various concepts relating to current electricity. </w:t>
      </w:r>
    </w:p>
    <w:p w:rsidR="00B705D6" w:rsidRPr="00A33398" w:rsidRDefault="00B705D6" w:rsidP="00B705D6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ii.</w:t>
      </w:r>
      <w:r w:rsidRPr="00A33398">
        <w:rPr>
          <w:rStyle w:val="Hyperlink"/>
          <w:rFonts w:ascii="Times New Roman" w:hAnsi="Times New Roman" w:cs="Times New Roman"/>
        </w:rPr>
        <w:tab/>
        <w:t xml:space="preserve">Components of circuits. Their working and use in electrical circuits. </w:t>
      </w:r>
    </w:p>
    <w:p w:rsidR="00B705D6" w:rsidRPr="00A33398" w:rsidRDefault="00B705D6" w:rsidP="00B705D6">
      <w:pPr>
        <w:spacing w:after="0" w:line="240" w:lineRule="auto"/>
        <w:ind w:left="1440" w:hanging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iii.</w:t>
      </w:r>
      <w:r w:rsidRPr="00A33398">
        <w:rPr>
          <w:rStyle w:val="Hyperlink"/>
          <w:rFonts w:ascii="Times New Roman" w:hAnsi="Times New Roman" w:cs="Times New Roman"/>
        </w:rPr>
        <w:tab/>
        <w:t xml:space="preserve">Direct and Alternating current. Introducing their advantages and disadvantages. </w:t>
      </w:r>
    </w:p>
    <w:p w:rsidR="00B705D6" w:rsidRPr="00A33398" w:rsidRDefault="00B705D6" w:rsidP="00B705D6">
      <w:pPr>
        <w:spacing w:after="0" w:line="240" w:lineRule="auto"/>
        <w:ind w:left="1440" w:hanging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iv.</w:t>
      </w:r>
      <w:r w:rsidRPr="00A33398">
        <w:rPr>
          <w:rStyle w:val="Hyperlink"/>
          <w:rFonts w:ascii="Times New Roman" w:hAnsi="Times New Roman" w:cs="Times New Roman"/>
        </w:rPr>
        <w:tab/>
        <w:t xml:space="preserve">Process of electric supply for domestic purposes alongwith it measurement. </w:t>
      </w:r>
    </w:p>
    <w:p w:rsidR="00B705D6" w:rsidRPr="00A33398" w:rsidRDefault="00B705D6" w:rsidP="00B705D6">
      <w:pPr>
        <w:spacing w:after="0" w:line="240" w:lineRule="auto"/>
        <w:ind w:left="1440" w:hanging="720"/>
        <w:jc w:val="both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v.</w:t>
      </w:r>
      <w:r w:rsidRPr="00A33398">
        <w:rPr>
          <w:rStyle w:val="Hyperlink"/>
          <w:rFonts w:ascii="Times New Roman" w:hAnsi="Times New Roman" w:cs="Times New Roman"/>
        </w:rPr>
        <w:tab/>
        <w:t xml:space="preserve">Electric shocks, burns, fire, explosion, and safety precautions against them. </w:t>
      </w:r>
    </w:p>
    <w:p w:rsidR="00B705D6" w:rsidRPr="00A33398" w:rsidRDefault="00B705D6" w:rsidP="00B705D6">
      <w:pPr>
        <w:spacing w:after="0" w:line="240" w:lineRule="auto"/>
        <w:ind w:left="1440" w:hanging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vi.</w:t>
      </w:r>
      <w:r w:rsidRPr="00A33398">
        <w:rPr>
          <w:rStyle w:val="Hyperlink"/>
          <w:rFonts w:ascii="Times New Roman" w:hAnsi="Times New Roman" w:cs="Times New Roman"/>
        </w:rPr>
        <w:tab/>
        <w:t xml:space="preserve">Introducing ammeter, voltmeter, multi meter, analogue and digital meter and their uses. </w:t>
      </w: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A33398">
        <w:rPr>
          <w:rStyle w:val="Hyperlink"/>
          <w:rFonts w:ascii="Times New Roman" w:hAnsi="Times New Roman" w:cs="Times New Roman"/>
          <w:b/>
        </w:rPr>
        <w:t>5.</w:t>
      </w:r>
      <w:r w:rsidRPr="00A33398">
        <w:rPr>
          <w:rStyle w:val="Hyperlink"/>
          <w:rFonts w:ascii="Times New Roman" w:hAnsi="Times New Roman" w:cs="Times New Roman"/>
          <w:b/>
        </w:rPr>
        <w:tab/>
        <w:t xml:space="preserve">Science and Technology </w:t>
      </w:r>
    </w:p>
    <w:p w:rsidR="00B705D6" w:rsidRPr="00A33398" w:rsidRDefault="00B705D6" w:rsidP="00B705D6">
      <w:pPr>
        <w:spacing w:after="0" w:line="240" w:lineRule="auto"/>
        <w:ind w:left="1440" w:hanging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i.</w:t>
      </w:r>
      <w:r w:rsidRPr="00A33398">
        <w:rPr>
          <w:rStyle w:val="Hyperlink"/>
          <w:rFonts w:ascii="Times New Roman" w:hAnsi="Times New Roman" w:cs="Times New Roman"/>
        </w:rPr>
        <w:tab/>
        <w:t xml:space="preserve">Description of the advancement of science and Technology for the development of the country. </w:t>
      </w:r>
    </w:p>
    <w:p w:rsidR="00B705D6" w:rsidRPr="00A33398" w:rsidRDefault="00B705D6" w:rsidP="00B705D6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lastRenderedPageBreak/>
        <w:t>ii.</w:t>
      </w:r>
      <w:r w:rsidRPr="00A33398">
        <w:rPr>
          <w:rStyle w:val="Hyperlink"/>
          <w:rFonts w:ascii="Times New Roman" w:hAnsi="Times New Roman" w:cs="Times New Roman"/>
        </w:rPr>
        <w:tab/>
        <w:t xml:space="preserve">Functions and uses of: </w:t>
      </w:r>
    </w:p>
    <w:p w:rsidR="00B705D6" w:rsidRPr="00A33398" w:rsidRDefault="00B705D6" w:rsidP="00B705D6">
      <w:pPr>
        <w:spacing w:after="0" w:line="240" w:lineRule="auto"/>
        <w:ind w:left="1440" w:hanging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ab/>
        <w:t xml:space="preserve">–   Lasers </w:t>
      </w:r>
      <w:r w:rsidRPr="00A33398">
        <w:rPr>
          <w:rStyle w:val="Hyperlink"/>
          <w:rFonts w:ascii="Times New Roman" w:hAnsi="Times New Roman" w:cs="Times New Roman"/>
        </w:rPr>
        <w:tab/>
        <w:t xml:space="preserve">         </w:t>
      </w:r>
    </w:p>
    <w:p w:rsidR="00B705D6" w:rsidRPr="00A33398" w:rsidRDefault="00B705D6" w:rsidP="00B705D6">
      <w:pPr>
        <w:spacing w:after="0" w:line="240" w:lineRule="auto"/>
        <w:ind w:left="1440" w:hanging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ab/>
        <w:t xml:space="preserve">–   Optical fiber system   </w:t>
      </w:r>
    </w:p>
    <w:p w:rsidR="00B705D6" w:rsidRPr="00A33398" w:rsidRDefault="00B705D6" w:rsidP="00B705D6">
      <w:pPr>
        <w:spacing w:after="0" w:line="240" w:lineRule="auto"/>
        <w:ind w:left="1440" w:right="-105" w:hanging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ab/>
        <w:t xml:space="preserve">–   Satellites and Radar, etc </w:t>
      </w:r>
    </w:p>
    <w:p w:rsidR="00B705D6" w:rsidRPr="00A33398" w:rsidRDefault="00B705D6" w:rsidP="00B705D6">
      <w:pPr>
        <w:spacing w:after="0" w:line="240" w:lineRule="auto"/>
        <w:ind w:left="1440" w:hanging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iii.</w:t>
      </w:r>
      <w:r w:rsidRPr="00A33398">
        <w:rPr>
          <w:rStyle w:val="Hyperlink"/>
          <w:rFonts w:ascii="Times New Roman" w:hAnsi="Times New Roman" w:cs="Times New Roman"/>
        </w:rPr>
        <w:tab/>
        <w:t xml:space="preserve">Simple introduction to radioactivity, properties, uses of radiations emitted by radio-active substances and radio isotopes in various fields (health, agriculture, etc.) </w:t>
      </w:r>
    </w:p>
    <w:p w:rsidR="00B705D6" w:rsidRPr="00A33398" w:rsidRDefault="00B705D6" w:rsidP="00B705D6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iv.</w:t>
      </w:r>
      <w:r w:rsidRPr="00A33398">
        <w:rPr>
          <w:rStyle w:val="Hyperlink"/>
          <w:rFonts w:ascii="Times New Roman" w:hAnsi="Times New Roman" w:cs="Times New Roman"/>
        </w:rPr>
        <w:tab/>
        <w:t xml:space="preserve">X-rays, Ultrasound, ECG, EEG, MRI, CT-Scan, Angiography. </w:t>
      </w:r>
    </w:p>
    <w:p w:rsidR="00B705D6" w:rsidRPr="00A33398" w:rsidRDefault="00B705D6" w:rsidP="00B705D6">
      <w:pPr>
        <w:spacing w:after="0" w:line="240" w:lineRule="auto"/>
        <w:ind w:left="1440" w:hanging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v.</w:t>
      </w:r>
      <w:r w:rsidRPr="00A33398">
        <w:rPr>
          <w:rStyle w:val="Hyperlink"/>
          <w:rFonts w:ascii="Times New Roman" w:hAnsi="Times New Roman" w:cs="Times New Roman"/>
        </w:rPr>
        <w:tab/>
        <w:t xml:space="preserve">Some important industries of Pakistan. Use of technology in some important industries of Pakistan. </w:t>
      </w: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A33398">
        <w:rPr>
          <w:rStyle w:val="Hyperlink"/>
          <w:rFonts w:ascii="Times New Roman" w:hAnsi="Times New Roman" w:cs="Times New Roman"/>
          <w:b/>
        </w:rPr>
        <w:t>6.</w:t>
      </w:r>
      <w:r w:rsidRPr="00A33398">
        <w:rPr>
          <w:rStyle w:val="Hyperlink"/>
          <w:rFonts w:ascii="Times New Roman" w:hAnsi="Times New Roman" w:cs="Times New Roman"/>
          <w:b/>
        </w:rPr>
        <w:tab/>
        <w:t xml:space="preserve">The Space and Pakistan Nuclear Program </w:t>
      </w:r>
    </w:p>
    <w:p w:rsidR="00B705D6" w:rsidRPr="00A33398" w:rsidRDefault="00B705D6" w:rsidP="00B705D6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i.</w:t>
      </w:r>
      <w:r w:rsidRPr="00A33398">
        <w:rPr>
          <w:rStyle w:val="Hyperlink"/>
          <w:rFonts w:ascii="Times New Roman" w:hAnsi="Times New Roman" w:cs="Times New Roman"/>
        </w:rPr>
        <w:tab/>
        <w:t xml:space="preserve">Space exploration and its benefits to Science and Technology. </w:t>
      </w:r>
    </w:p>
    <w:p w:rsidR="00B705D6" w:rsidRPr="00A33398" w:rsidRDefault="00B705D6" w:rsidP="00B705D6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ii.</w:t>
      </w:r>
      <w:r w:rsidRPr="00A33398">
        <w:rPr>
          <w:rStyle w:val="Hyperlink"/>
          <w:rFonts w:ascii="Times New Roman" w:hAnsi="Times New Roman" w:cs="Times New Roman"/>
        </w:rPr>
        <w:tab/>
        <w:t xml:space="preserve">Pakistan’s Space Programme (SUPARCO). </w:t>
      </w:r>
    </w:p>
    <w:p w:rsidR="00B705D6" w:rsidRPr="00A33398" w:rsidRDefault="00B705D6" w:rsidP="00B705D6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>iii.</w:t>
      </w:r>
      <w:r w:rsidRPr="00A33398">
        <w:rPr>
          <w:rStyle w:val="Hyperlink"/>
          <w:rFonts w:ascii="Times New Roman" w:hAnsi="Times New Roman" w:cs="Times New Roman"/>
        </w:rPr>
        <w:tab/>
        <w:t xml:space="preserve">Pakistan’s Nuclear Programme. </w:t>
      </w:r>
    </w:p>
    <w:p w:rsidR="00B705D6" w:rsidRPr="00A33398" w:rsidRDefault="00B705D6" w:rsidP="00B705D6">
      <w:pPr>
        <w:tabs>
          <w:tab w:val="left" w:pos="1800"/>
          <w:tab w:val="left" w:pos="1920"/>
        </w:tabs>
        <w:spacing w:after="0" w:line="240" w:lineRule="auto"/>
        <w:rPr>
          <w:rStyle w:val="Hyperlink"/>
          <w:rFonts w:ascii="Times New Roman" w:hAnsi="Times New Roman" w:cs="Times New Roman"/>
          <w:b/>
        </w:rPr>
      </w:pPr>
    </w:p>
    <w:p w:rsidR="00B705D6" w:rsidRPr="00A33398" w:rsidRDefault="00B705D6" w:rsidP="00B705D6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6"/>
        </w:rPr>
      </w:pPr>
      <w:r w:rsidRPr="00A33398">
        <w:rPr>
          <w:rStyle w:val="Hyperlink"/>
          <w:rFonts w:ascii="Times New Roman" w:hAnsi="Times New Roman" w:cs="Times New Roman"/>
          <w:b/>
          <w:sz w:val="26"/>
        </w:rPr>
        <w:t>RECOMMENDED REFERENCE BOOKS FOR CLASS X</w:t>
      </w: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B705D6" w:rsidRPr="00A33398" w:rsidRDefault="00B705D6" w:rsidP="00B705D6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A33398">
        <w:rPr>
          <w:rStyle w:val="Hyperlink"/>
          <w:rFonts w:ascii="Times New Roman" w:hAnsi="Times New Roman" w:cs="Times New Roman"/>
        </w:rPr>
        <w:tab/>
        <w:t xml:space="preserve">The question papers will be syllabus oriented. However, the following books are recommended for reference and supplementary reading: </w:t>
      </w: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A33398">
        <w:rPr>
          <w:rStyle w:val="Hyperlink"/>
          <w:rFonts w:ascii="Times New Roman" w:hAnsi="Times New Roman" w:cs="Times New Roman"/>
          <w:szCs w:val="28"/>
        </w:rPr>
        <w:tab/>
        <w:t>1.</w:t>
      </w:r>
      <w:r w:rsidRPr="00A33398">
        <w:rPr>
          <w:rStyle w:val="Hyperlink"/>
          <w:rFonts w:ascii="Times New Roman" w:hAnsi="Times New Roman" w:cs="Times New Roman"/>
          <w:szCs w:val="28"/>
        </w:rPr>
        <w:tab/>
        <w:t xml:space="preserve">General Science </w:t>
      </w: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A33398">
        <w:rPr>
          <w:rStyle w:val="Hyperlink"/>
          <w:rFonts w:ascii="Times New Roman" w:hAnsi="Times New Roman" w:cs="Times New Roman"/>
          <w:szCs w:val="28"/>
        </w:rPr>
        <w:tab/>
      </w:r>
      <w:r w:rsidRPr="00A33398">
        <w:rPr>
          <w:rStyle w:val="Hyperlink"/>
          <w:rFonts w:ascii="Times New Roman" w:hAnsi="Times New Roman" w:cs="Times New Roman"/>
          <w:szCs w:val="28"/>
        </w:rPr>
        <w:tab/>
        <w:t>National Book Foundation, Islamabad.</w:t>
      </w: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A33398">
        <w:rPr>
          <w:rStyle w:val="Hyperlink"/>
          <w:rFonts w:ascii="Times New Roman" w:hAnsi="Times New Roman" w:cs="Times New Roman"/>
          <w:szCs w:val="28"/>
        </w:rPr>
        <w:tab/>
        <w:t>2.</w:t>
      </w:r>
      <w:r w:rsidRPr="00A33398">
        <w:rPr>
          <w:rStyle w:val="Hyperlink"/>
          <w:rFonts w:ascii="Times New Roman" w:hAnsi="Times New Roman" w:cs="Times New Roman"/>
          <w:szCs w:val="28"/>
        </w:rPr>
        <w:tab/>
        <w:t>General Science</w:t>
      </w: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A33398">
        <w:rPr>
          <w:rStyle w:val="Hyperlink"/>
          <w:rFonts w:ascii="Times New Roman" w:hAnsi="Times New Roman" w:cs="Times New Roman"/>
          <w:szCs w:val="28"/>
        </w:rPr>
        <w:tab/>
      </w:r>
      <w:r w:rsidRPr="00A33398">
        <w:rPr>
          <w:rStyle w:val="Hyperlink"/>
          <w:rFonts w:ascii="Times New Roman" w:hAnsi="Times New Roman" w:cs="Times New Roman"/>
          <w:szCs w:val="28"/>
        </w:rPr>
        <w:tab/>
        <w:t>Punjab Textbook Board, Lahore.</w:t>
      </w: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A33398">
        <w:rPr>
          <w:rStyle w:val="Hyperlink"/>
          <w:rFonts w:ascii="Times New Roman" w:hAnsi="Times New Roman" w:cs="Times New Roman"/>
          <w:szCs w:val="28"/>
        </w:rPr>
        <w:tab/>
        <w:t>3.</w:t>
      </w:r>
      <w:r w:rsidRPr="00A33398">
        <w:rPr>
          <w:rStyle w:val="Hyperlink"/>
          <w:rFonts w:ascii="Times New Roman" w:hAnsi="Times New Roman" w:cs="Times New Roman"/>
          <w:szCs w:val="28"/>
        </w:rPr>
        <w:tab/>
        <w:t>General Science</w:t>
      </w: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A33398">
        <w:rPr>
          <w:rStyle w:val="Hyperlink"/>
          <w:rFonts w:ascii="Times New Roman" w:hAnsi="Times New Roman" w:cs="Times New Roman"/>
          <w:szCs w:val="28"/>
        </w:rPr>
        <w:tab/>
      </w:r>
      <w:r w:rsidRPr="00A33398">
        <w:rPr>
          <w:rStyle w:val="Hyperlink"/>
          <w:rFonts w:ascii="Times New Roman" w:hAnsi="Times New Roman" w:cs="Times New Roman"/>
          <w:szCs w:val="28"/>
        </w:rPr>
        <w:tab/>
        <w:t>Sindh Textbook Board, Jamshoro</w:t>
      </w: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A33398">
        <w:rPr>
          <w:rStyle w:val="Hyperlink"/>
          <w:rFonts w:ascii="Times New Roman" w:hAnsi="Times New Roman" w:cs="Times New Roman"/>
          <w:szCs w:val="28"/>
        </w:rPr>
        <w:tab/>
        <w:t>4.</w:t>
      </w:r>
      <w:r w:rsidRPr="00A33398">
        <w:rPr>
          <w:rStyle w:val="Hyperlink"/>
          <w:rFonts w:ascii="Times New Roman" w:hAnsi="Times New Roman" w:cs="Times New Roman"/>
          <w:szCs w:val="28"/>
        </w:rPr>
        <w:tab/>
        <w:t>General Science</w:t>
      </w: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A33398">
        <w:rPr>
          <w:rStyle w:val="Hyperlink"/>
          <w:rFonts w:ascii="Times New Roman" w:hAnsi="Times New Roman" w:cs="Times New Roman"/>
          <w:szCs w:val="28"/>
        </w:rPr>
        <w:tab/>
      </w:r>
      <w:r w:rsidRPr="00A33398">
        <w:rPr>
          <w:rStyle w:val="Hyperlink"/>
          <w:rFonts w:ascii="Times New Roman" w:hAnsi="Times New Roman" w:cs="Times New Roman"/>
          <w:szCs w:val="28"/>
        </w:rPr>
        <w:tab/>
        <w:t>NWFP Textbook Board, Peshawar.</w:t>
      </w: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A33398">
        <w:rPr>
          <w:rStyle w:val="Hyperlink"/>
          <w:rFonts w:ascii="Times New Roman" w:hAnsi="Times New Roman" w:cs="Times New Roman"/>
          <w:szCs w:val="28"/>
        </w:rPr>
        <w:tab/>
        <w:t>5.</w:t>
      </w:r>
      <w:r w:rsidRPr="00A33398">
        <w:rPr>
          <w:rStyle w:val="Hyperlink"/>
          <w:rFonts w:ascii="Times New Roman" w:hAnsi="Times New Roman" w:cs="Times New Roman"/>
          <w:szCs w:val="28"/>
        </w:rPr>
        <w:tab/>
        <w:t>General Science</w:t>
      </w: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A33398">
        <w:rPr>
          <w:rStyle w:val="Hyperlink"/>
          <w:rFonts w:ascii="Times New Roman" w:hAnsi="Times New Roman" w:cs="Times New Roman"/>
          <w:szCs w:val="28"/>
        </w:rPr>
        <w:tab/>
      </w:r>
      <w:r w:rsidRPr="00A33398">
        <w:rPr>
          <w:rStyle w:val="Hyperlink"/>
          <w:rFonts w:ascii="Times New Roman" w:hAnsi="Times New Roman" w:cs="Times New Roman"/>
          <w:szCs w:val="28"/>
        </w:rPr>
        <w:tab/>
        <w:t>Baluchistan Textbook Board, Quetta.</w:t>
      </w:r>
    </w:p>
    <w:p w:rsidR="00B705D6" w:rsidRPr="00A33398" w:rsidRDefault="00B705D6" w:rsidP="00B705D6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CF3F37" w:rsidRPr="00B705D6" w:rsidRDefault="00A33398" w:rsidP="00B705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fldChar w:fldCharType="end"/>
      </w:r>
    </w:p>
    <w:sectPr w:rsidR="00CF3F37" w:rsidRPr="00B705D6" w:rsidSect="0043100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904" w:rsidRDefault="00AC4904" w:rsidP="00050754">
      <w:pPr>
        <w:spacing w:after="0" w:line="240" w:lineRule="auto"/>
      </w:pPr>
      <w:r>
        <w:separator/>
      </w:r>
    </w:p>
  </w:endnote>
  <w:endnote w:type="continuationSeparator" w:id="1">
    <w:p w:rsidR="00AC4904" w:rsidRDefault="00AC4904" w:rsidP="0005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904" w:rsidRDefault="00AC4904" w:rsidP="00050754">
      <w:pPr>
        <w:spacing w:after="0" w:line="240" w:lineRule="auto"/>
      </w:pPr>
      <w:r>
        <w:separator/>
      </w:r>
    </w:p>
  </w:footnote>
  <w:footnote w:type="continuationSeparator" w:id="1">
    <w:p w:rsidR="00AC4904" w:rsidRDefault="00AC4904" w:rsidP="0005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54" w:rsidRDefault="00050754" w:rsidP="00050754">
    <w:pPr>
      <w:pStyle w:val="Header"/>
    </w:pPr>
  </w:p>
  <w:p w:rsidR="00050754" w:rsidRDefault="00050754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-5.95pt;margin-top:185.3pt;width:479.85pt;height:179.95pt;rotation:315;z-index:-251658240;mso-position-horizontal-relative:margin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05D6"/>
    <w:rsid w:val="00050754"/>
    <w:rsid w:val="00431008"/>
    <w:rsid w:val="00A33398"/>
    <w:rsid w:val="00AC4904"/>
    <w:rsid w:val="00B705D6"/>
    <w:rsid w:val="00CF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0754"/>
  </w:style>
  <w:style w:type="paragraph" w:styleId="Footer">
    <w:name w:val="footer"/>
    <w:basedOn w:val="Normal"/>
    <w:link w:val="FooterChar"/>
    <w:uiPriority w:val="99"/>
    <w:semiHidden/>
    <w:unhideWhenUsed/>
    <w:rsid w:val="0005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754"/>
  </w:style>
  <w:style w:type="character" w:styleId="Hyperlink">
    <w:name w:val="Hyperlink"/>
    <w:basedOn w:val="DefaultParagraphFont"/>
    <w:uiPriority w:val="99"/>
    <w:unhideWhenUsed/>
    <w:rsid w:val="00A333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4</cp:revision>
  <dcterms:created xsi:type="dcterms:W3CDTF">2016-02-10T05:54:00Z</dcterms:created>
  <dcterms:modified xsi:type="dcterms:W3CDTF">2016-03-03T06:24:00Z</dcterms:modified>
</cp:coreProperties>
</file>