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12" w:rsidRPr="004C10EB" w:rsidRDefault="004C10EB" w:rsidP="004C10EB">
      <w:pPr>
        <w:spacing w:after="0" w:line="240" w:lineRule="auto"/>
        <w:rPr>
          <w:rStyle w:val="Hyperlink"/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HYPERLINK "http://www.result.pk"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 w:rsidR="00425512" w:rsidRPr="004C10EB">
        <w:rPr>
          <w:rStyle w:val="Hyperlink"/>
          <w:b/>
          <w:sz w:val="28"/>
        </w:rPr>
        <w:t xml:space="preserve">COMMERCIAL GEOGRAPHY 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>For Class X (marks 75)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</w:p>
    <w:p w:rsidR="00425512" w:rsidRPr="004C10EB" w:rsidRDefault="00425512" w:rsidP="004C10EB">
      <w:pPr>
        <w:spacing w:after="0" w:line="240" w:lineRule="auto"/>
        <w:rPr>
          <w:rStyle w:val="Hyperlink"/>
          <w:b/>
        </w:rPr>
      </w:pPr>
      <w:r w:rsidRPr="004C10EB">
        <w:rPr>
          <w:rStyle w:val="Hyperlink"/>
          <w:b/>
        </w:rPr>
        <w:t>1.</w:t>
      </w:r>
      <w:r w:rsidRPr="004C10EB">
        <w:rPr>
          <w:rStyle w:val="Hyperlink"/>
          <w:b/>
        </w:rPr>
        <w:tab/>
        <w:t>Commercial Resources of Pakistan (Industry)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  <w:t>i.</w:t>
      </w:r>
      <w:r w:rsidRPr="004C10EB">
        <w:rPr>
          <w:rStyle w:val="Hyperlink"/>
        </w:rPr>
        <w:tab/>
        <w:t>Industrial products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  <w:t>ii.</w:t>
      </w:r>
      <w:r w:rsidRPr="004C10EB">
        <w:rPr>
          <w:rStyle w:val="Hyperlink"/>
        </w:rPr>
        <w:tab/>
        <w:t>Types of industries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</w:r>
      <w:r w:rsidRPr="004C10EB">
        <w:rPr>
          <w:rStyle w:val="Hyperlink"/>
        </w:rPr>
        <w:tab/>
        <w:t xml:space="preserve">–   Cottage  </w:t>
      </w:r>
      <w:r w:rsidRPr="004C10EB">
        <w:rPr>
          <w:rStyle w:val="Hyperlink"/>
        </w:rPr>
        <w:tab/>
      </w:r>
      <w:r w:rsidRPr="004C10EB">
        <w:rPr>
          <w:rStyle w:val="Hyperlink"/>
        </w:rPr>
        <w:tab/>
        <w:t>–   Small scale</w:t>
      </w:r>
      <w:r w:rsidRPr="004C10EB">
        <w:rPr>
          <w:rStyle w:val="Hyperlink"/>
        </w:rPr>
        <w:tab/>
      </w:r>
      <w:r w:rsidRPr="004C10EB">
        <w:rPr>
          <w:rStyle w:val="Hyperlink"/>
        </w:rPr>
        <w:tab/>
      </w:r>
      <w:r w:rsidRPr="004C10EB">
        <w:rPr>
          <w:rStyle w:val="Hyperlink"/>
        </w:rPr>
        <w:tab/>
        <w:t>–   Large scale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  <w:t>iii.</w:t>
      </w:r>
      <w:r w:rsidRPr="004C10EB">
        <w:rPr>
          <w:rStyle w:val="Hyperlink"/>
        </w:rPr>
        <w:tab/>
        <w:t>Major industries and their distribution (briefly)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  <w:t>iv.</w:t>
      </w:r>
      <w:r w:rsidRPr="004C10EB">
        <w:rPr>
          <w:rStyle w:val="Hyperlink"/>
        </w:rPr>
        <w:tab/>
        <w:t>Major problems of industrial development</w:t>
      </w:r>
    </w:p>
    <w:p w:rsidR="00425512" w:rsidRPr="004C10EB" w:rsidRDefault="00425512" w:rsidP="004C10EB">
      <w:pPr>
        <w:spacing w:after="0" w:line="240" w:lineRule="auto"/>
        <w:rPr>
          <w:rStyle w:val="Hyperlink"/>
          <w:sz w:val="18"/>
        </w:rPr>
      </w:pPr>
    </w:p>
    <w:p w:rsidR="00425512" w:rsidRPr="004C10EB" w:rsidRDefault="00425512" w:rsidP="004C10EB">
      <w:pPr>
        <w:spacing w:after="0" w:line="240" w:lineRule="auto"/>
        <w:rPr>
          <w:rStyle w:val="Hyperlink"/>
          <w:b/>
        </w:rPr>
      </w:pPr>
      <w:r w:rsidRPr="004C10EB">
        <w:rPr>
          <w:rStyle w:val="Hyperlink"/>
          <w:b/>
        </w:rPr>
        <w:t>2.</w:t>
      </w:r>
      <w:r w:rsidRPr="004C10EB">
        <w:rPr>
          <w:rStyle w:val="Hyperlink"/>
          <w:b/>
        </w:rPr>
        <w:tab/>
        <w:t>Means of Transportation and Communication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  <w:t>i.</w:t>
      </w:r>
      <w:r w:rsidRPr="004C10EB">
        <w:rPr>
          <w:rStyle w:val="Hyperlink"/>
        </w:rPr>
        <w:tab/>
        <w:t>Meaning of transportation in terms of time, distance and cost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  <w:t>ii.</w:t>
      </w:r>
      <w:r w:rsidRPr="004C10EB">
        <w:rPr>
          <w:rStyle w:val="Hyperlink"/>
        </w:rPr>
        <w:tab/>
        <w:t>Means of transportation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  <w:t>iii.</w:t>
      </w:r>
      <w:r w:rsidRPr="004C10EB">
        <w:rPr>
          <w:rStyle w:val="Hyperlink"/>
        </w:rPr>
        <w:tab/>
        <w:t>Means of communication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  <w:b/>
        </w:rPr>
        <w:t>3.</w:t>
      </w:r>
      <w:r w:rsidRPr="004C10EB">
        <w:rPr>
          <w:rStyle w:val="Hyperlink"/>
          <w:b/>
        </w:rPr>
        <w:tab/>
        <w:t>Major Commercial Activities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  <w:t>i.</w:t>
      </w:r>
      <w:r w:rsidRPr="004C10EB">
        <w:rPr>
          <w:rStyle w:val="Hyperlink"/>
        </w:rPr>
        <w:tab/>
        <w:t>National and International financial Institutions;</w:t>
      </w:r>
    </w:p>
    <w:p w:rsidR="00425512" w:rsidRPr="004C10EB" w:rsidRDefault="00425512" w:rsidP="004C10EB">
      <w:pPr>
        <w:tabs>
          <w:tab w:val="left" w:pos="1800"/>
        </w:tabs>
        <w:spacing w:after="0" w:line="240" w:lineRule="auto"/>
        <w:ind w:left="720" w:firstLine="720"/>
        <w:rPr>
          <w:rStyle w:val="Hyperlink"/>
        </w:rPr>
      </w:pPr>
      <w:r w:rsidRPr="004C10EB">
        <w:rPr>
          <w:rStyle w:val="Hyperlink"/>
        </w:rPr>
        <w:t xml:space="preserve">– </w:t>
      </w:r>
      <w:r w:rsidRPr="004C10EB">
        <w:rPr>
          <w:rStyle w:val="Hyperlink"/>
        </w:rPr>
        <w:tab/>
        <w:t xml:space="preserve">National:   </w:t>
      </w:r>
      <w:r w:rsidRPr="004C10EB">
        <w:rPr>
          <w:rStyle w:val="Hyperlink"/>
        </w:rPr>
        <w:noBreakHyphen/>
        <w:t xml:space="preserve"> Banks   </w:t>
      </w:r>
      <w:r w:rsidRPr="004C10EB">
        <w:rPr>
          <w:rStyle w:val="Hyperlink"/>
        </w:rPr>
        <w:noBreakHyphen/>
        <w:t xml:space="preserve"> Insurance </w:t>
      </w:r>
      <w:r w:rsidRPr="004C10EB">
        <w:rPr>
          <w:rStyle w:val="Hyperlink"/>
        </w:rPr>
        <w:noBreakHyphen/>
        <w:t xml:space="preserve"> Government Agencies </w:t>
      </w:r>
      <w:r w:rsidRPr="004C10EB">
        <w:rPr>
          <w:rStyle w:val="Hyperlink"/>
        </w:rPr>
        <w:noBreakHyphen/>
        <w:t xml:space="preserve"> IDBP, </w:t>
      </w:r>
      <w:r w:rsidRPr="004C10EB">
        <w:rPr>
          <w:rStyle w:val="Hyperlink"/>
        </w:rPr>
        <w:tab/>
      </w:r>
      <w:r w:rsidRPr="004C10EB">
        <w:rPr>
          <w:rStyle w:val="Hyperlink"/>
        </w:rPr>
        <w:tab/>
        <w:t xml:space="preserve">PIDC, (be discussed briefly) </w:t>
      </w:r>
    </w:p>
    <w:p w:rsidR="00425512" w:rsidRPr="004C10EB" w:rsidRDefault="00425512" w:rsidP="004C10EB">
      <w:pPr>
        <w:tabs>
          <w:tab w:val="left" w:pos="1440"/>
          <w:tab w:val="left" w:pos="1800"/>
        </w:tabs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  <w:t>–</w:t>
      </w:r>
      <w:r w:rsidRPr="004C10EB">
        <w:rPr>
          <w:rStyle w:val="Hyperlink"/>
        </w:rPr>
        <w:tab/>
        <w:t>International:</w:t>
      </w:r>
      <w:r w:rsidRPr="004C10EB">
        <w:rPr>
          <w:rStyle w:val="Hyperlink"/>
        </w:rPr>
        <w:tab/>
      </w:r>
      <w:r w:rsidRPr="004C10EB">
        <w:rPr>
          <w:rStyle w:val="Hyperlink"/>
        </w:rPr>
        <w:noBreakHyphen/>
        <w:t xml:space="preserve"> IBRD (World Bank)</w:t>
      </w:r>
      <w:r w:rsidRPr="004C10EB">
        <w:rPr>
          <w:rStyle w:val="Hyperlink"/>
        </w:rPr>
        <w:tab/>
      </w:r>
      <w:r w:rsidRPr="004C10EB">
        <w:rPr>
          <w:rStyle w:val="Hyperlink"/>
        </w:rPr>
        <w:noBreakHyphen/>
        <w:t xml:space="preserve"> IMF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  <w:t>ii.</w:t>
      </w:r>
      <w:r w:rsidRPr="004C10EB">
        <w:rPr>
          <w:rStyle w:val="Hyperlink"/>
        </w:rPr>
        <w:tab/>
        <w:t>Imports Exports (be discussed briefly)</w:t>
      </w:r>
      <w:r w:rsidRPr="004C10EB">
        <w:rPr>
          <w:rStyle w:val="Hyperlink"/>
        </w:rPr>
        <w:tab/>
      </w:r>
      <w:r w:rsidRPr="004C10EB">
        <w:rPr>
          <w:rStyle w:val="Hyperlink"/>
        </w:rPr>
        <w:tab/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  <w:t xml:space="preserve">iii.  </w:t>
      </w:r>
      <w:r w:rsidRPr="004C10EB">
        <w:rPr>
          <w:rStyle w:val="Hyperlink"/>
        </w:rPr>
        <w:tab/>
        <w:t>Balance of payments and trade (be discussed briefly)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  <w:t>iv.</w:t>
      </w:r>
      <w:r w:rsidRPr="004C10EB">
        <w:rPr>
          <w:rStyle w:val="Hyperlink"/>
        </w:rPr>
        <w:tab/>
        <w:t>Foreign Exchange (significance)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  <w:b/>
        </w:rPr>
        <w:t>4.</w:t>
      </w:r>
      <w:r w:rsidRPr="004C10EB">
        <w:rPr>
          <w:rStyle w:val="Hyperlink"/>
          <w:b/>
        </w:rPr>
        <w:tab/>
        <w:t>Important Commercial Cities and Ports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  <w:t>i.</w:t>
      </w:r>
      <w:r w:rsidRPr="004C10EB">
        <w:rPr>
          <w:rStyle w:val="Hyperlink"/>
        </w:rPr>
        <w:tab/>
        <w:t>Major commercial cities and ports of Pakistan</w:t>
      </w:r>
    </w:p>
    <w:p w:rsidR="00425512" w:rsidRPr="004C10EB" w:rsidRDefault="00425512" w:rsidP="004C10EB">
      <w:pPr>
        <w:spacing w:after="0" w:line="240" w:lineRule="auto"/>
        <w:ind w:left="1440" w:hanging="720"/>
        <w:rPr>
          <w:rStyle w:val="Hyperlink"/>
        </w:rPr>
      </w:pPr>
      <w:r w:rsidRPr="004C10EB">
        <w:rPr>
          <w:rStyle w:val="Hyperlink"/>
        </w:rPr>
        <w:t>ii.</w:t>
      </w:r>
      <w:r w:rsidRPr="004C10EB">
        <w:rPr>
          <w:rStyle w:val="Hyperlink"/>
        </w:rPr>
        <w:tab/>
        <w:t>Four big cities of the World and their main commercial activities:   London, New York, Tokyo, Cairo</w:t>
      </w:r>
    </w:p>
    <w:p w:rsidR="00425512" w:rsidRPr="004C10EB" w:rsidRDefault="00425512" w:rsidP="004C10EB">
      <w:pPr>
        <w:tabs>
          <w:tab w:val="left" w:pos="374"/>
        </w:tabs>
        <w:spacing w:after="0" w:line="240" w:lineRule="auto"/>
        <w:rPr>
          <w:rStyle w:val="Hyperlink"/>
          <w:sz w:val="18"/>
        </w:rPr>
      </w:pPr>
    </w:p>
    <w:p w:rsidR="00425512" w:rsidRPr="004C10EB" w:rsidRDefault="00425512" w:rsidP="004C10EB">
      <w:pPr>
        <w:tabs>
          <w:tab w:val="left" w:pos="374"/>
        </w:tabs>
        <w:spacing w:after="0" w:line="240" w:lineRule="auto"/>
        <w:rPr>
          <w:rStyle w:val="Hyperlink"/>
        </w:rPr>
      </w:pPr>
      <w:r w:rsidRPr="004C10EB">
        <w:rPr>
          <w:rStyle w:val="Hyperlink"/>
          <w:b/>
        </w:rPr>
        <w:t>5.</w:t>
      </w:r>
      <w:r w:rsidRPr="004C10EB">
        <w:rPr>
          <w:rStyle w:val="Hyperlink"/>
          <w:b/>
        </w:rPr>
        <w:tab/>
      </w:r>
      <w:r w:rsidRPr="004C10EB">
        <w:rPr>
          <w:rStyle w:val="Hyperlink"/>
          <w:b/>
        </w:rPr>
        <w:tab/>
        <w:t>Commercial Geography and National Integration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  <w:t>i.</w:t>
      </w:r>
      <w:r w:rsidRPr="004C10EB">
        <w:rPr>
          <w:rStyle w:val="Hyperlink"/>
        </w:rPr>
        <w:tab/>
        <w:t>Meaning of national integration</w:t>
      </w:r>
      <w:r w:rsidRPr="004C10EB">
        <w:rPr>
          <w:rStyle w:val="Hyperlink"/>
        </w:rPr>
        <w:tab/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  <w:t xml:space="preserve">ii.  </w:t>
      </w:r>
      <w:r w:rsidRPr="004C10EB">
        <w:rPr>
          <w:rStyle w:val="Hyperlink"/>
        </w:rPr>
        <w:tab/>
        <w:t>Commercial activity as a mean to integration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  <w:t>iii.</w:t>
      </w:r>
      <w:r w:rsidRPr="004C10EB">
        <w:rPr>
          <w:rStyle w:val="Hyperlink"/>
        </w:rPr>
        <w:tab/>
        <w:t>Special interaction as a mean to integration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</w:p>
    <w:p w:rsidR="00425512" w:rsidRPr="004C10EB" w:rsidRDefault="00425512" w:rsidP="004C10EB">
      <w:pPr>
        <w:spacing w:after="0" w:line="240" w:lineRule="auto"/>
        <w:rPr>
          <w:rStyle w:val="Hyperlink"/>
          <w:b/>
          <w:sz w:val="26"/>
        </w:rPr>
      </w:pPr>
      <w:r w:rsidRPr="004C10EB">
        <w:rPr>
          <w:rStyle w:val="Hyperlink"/>
          <w:b/>
          <w:sz w:val="26"/>
        </w:rPr>
        <w:t>RECOMMENDED REFERENCE BOOKS FOR CLASS X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  <w:t xml:space="preserve">The question papers will be syllabus oriented. However, the following books are recommended for reference and supplementary reading: 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  <w:t>1.</w:t>
      </w:r>
      <w:r w:rsidRPr="004C10EB">
        <w:rPr>
          <w:rStyle w:val="Hyperlink"/>
        </w:rPr>
        <w:tab/>
        <w:t xml:space="preserve">Commercial Geography 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</w:r>
      <w:r w:rsidRPr="004C10EB">
        <w:rPr>
          <w:rStyle w:val="Hyperlink"/>
        </w:rPr>
        <w:tab/>
        <w:t xml:space="preserve">Mian Muhammad Anwar 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</w:r>
      <w:r w:rsidRPr="004C10EB">
        <w:rPr>
          <w:rStyle w:val="Hyperlink"/>
        </w:rPr>
        <w:tab/>
        <w:t>White Rose Publisher, Lahore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  <w:t>2.</w:t>
      </w:r>
      <w:r w:rsidRPr="004C10EB">
        <w:rPr>
          <w:rStyle w:val="Hyperlink"/>
        </w:rPr>
        <w:tab/>
        <w:t xml:space="preserve">Geography, Economy and People 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</w:r>
      <w:r w:rsidRPr="004C10EB">
        <w:rPr>
          <w:rStyle w:val="Hyperlink"/>
        </w:rPr>
        <w:tab/>
        <w:t xml:space="preserve">Fazle Karim Khan (Forthcoming)  </w:t>
      </w:r>
    </w:p>
    <w:p w:rsidR="00425512" w:rsidRPr="004C10EB" w:rsidRDefault="00425512" w:rsidP="004C10EB">
      <w:pPr>
        <w:spacing w:after="0" w:line="240" w:lineRule="auto"/>
        <w:rPr>
          <w:rStyle w:val="Hyperlink"/>
        </w:rPr>
      </w:pPr>
      <w:r w:rsidRPr="004C10EB">
        <w:rPr>
          <w:rStyle w:val="Hyperlink"/>
        </w:rPr>
        <w:tab/>
      </w:r>
      <w:r w:rsidRPr="004C10EB">
        <w:rPr>
          <w:rStyle w:val="Hyperlink"/>
        </w:rPr>
        <w:tab/>
        <w:t>Oxford University Press, Karachi, Pakistan</w:t>
      </w:r>
    </w:p>
    <w:p w:rsidR="005B2116" w:rsidRDefault="004C10EB" w:rsidP="004C10EB">
      <w:pPr>
        <w:spacing w:after="0" w:line="240" w:lineRule="auto"/>
      </w:pPr>
      <w:r>
        <w:rPr>
          <w:b/>
          <w:sz w:val="28"/>
        </w:rPr>
        <w:fldChar w:fldCharType="end"/>
      </w:r>
    </w:p>
    <w:sectPr w:rsidR="005B2116" w:rsidSect="0010712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8AD" w:rsidRDefault="005728AD" w:rsidP="004C10EB">
      <w:pPr>
        <w:spacing w:after="0" w:line="240" w:lineRule="auto"/>
      </w:pPr>
      <w:r>
        <w:separator/>
      </w:r>
    </w:p>
  </w:endnote>
  <w:endnote w:type="continuationSeparator" w:id="1">
    <w:p w:rsidR="005728AD" w:rsidRDefault="005728AD" w:rsidP="004C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8AD" w:rsidRDefault="005728AD" w:rsidP="004C10EB">
      <w:pPr>
        <w:spacing w:after="0" w:line="240" w:lineRule="auto"/>
      </w:pPr>
      <w:r>
        <w:separator/>
      </w:r>
    </w:p>
  </w:footnote>
  <w:footnote w:type="continuationSeparator" w:id="1">
    <w:p w:rsidR="005728AD" w:rsidRDefault="005728AD" w:rsidP="004C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EB" w:rsidRDefault="004C10EB" w:rsidP="004C10EB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4C10EB" w:rsidRDefault="004C10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25512"/>
    <w:rsid w:val="00107127"/>
    <w:rsid w:val="00425512"/>
    <w:rsid w:val="004C10EB"/>
    <w:rsid w:val="005728AD"/>
    <w:rsid w:val="005B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1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0EB"/>
  </w:style>
  <w:style w:type="paragraph" w:styleId="Footer">
    <w:name w:val="footer"/>
    <w:basedOn w:val="Normal"/>
    <w:link w:val="FooterChar"/>
    <w:uiPriority w:val="99"/>
    <w:semiHidden/>
    <w:unhideWhenUsed/>
    <w:rsid w:val="004C1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10EB"/>
  </w:style>
  <w:style w:type="character" w:styleId="Hyperlink">
    <w:name w:val="Hyperlink"/>
    <w:basedOn w:val="DefaultParagraphFont"/>
    <w:uiPriority w:val="99"/>
    <w:unhideWhenUsed/>
    <w:rsid w:val="004C10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3</cp:revision>
  <dcterms:created xsi:type="dcterms:W3CDTF">2016-02-10T05:43:00Z</dcterms:created>
  <dcterms:modified xsi:type="dcterms:W3CDTF">2016-03-03T06:23:00Z</dcterms:modified>
</cp:coreProperties>
</file>